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C36A71" w14:paraId="4923DD0A" w14:textId="77777777">
        <w:trPr>
          <w:cantSplit/>
          <w:jc w:val="center"/>
        </w:trPr>
        <w:tc>
          <w:tcPr>
            <w:tcW w:w="1134" w:type="dxa"/>
            <w:vMerge w:val="restart"/>
            <w:vAlign w:val="center"/>
          </w:tcPr>
          <w:p w14:paraId="5E1D7BEC" w14:textId="77777777" w:rsidR="00C36A71" w:rsidRDefault="00C27B20">
            <w:pPr>
              <w:jc w:val="center"/>
              <w:rPr>
                <w:sz w:val="20"/>
                <w:szCs w:val="20"/>
              </w:rPr>
            </w:pPr>
            <w:bookmarkStart w:id="0" w:name="dtitle1" w:colFirst="1" w:colLast="1"/>
            <w:r w:rsidRPr="00F72DA2">
              <w:rPr>
                <w:noProof/>
                <w:lang w:val="en-US" w:eastAsia="zh-CN"/>
              </w:rPr>
              <w:drawing>
                <wp:inline distT="0" distB="0" distL="0" distR="0" wp14:anchorId="018BB119" wp14:editId="6715C34D">
                  <wp:extent cx="647700" cy="704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2C27FD77" w14:textId="77777777" w:rsidR="00C36A71" w:rsidRDefault="003B1F85">
            <w:pPr>
              <w:rPr>
                <w:sz w:val="16"/>
                <w:szCs w:val="16"/>
              </w:rPr>
            </w:pPr>
            <w:r>
              <w:rPr>
                <w:sz w:val="16"/>
                <w:szCs w:val="16"/>
              </w:rPr>
              <w:t>INTERNATIONAL TELECOMMUNICATION UNION</w:t>
            </w:r>
          </w:p>
          <w:p w14:paraId="15338F9B" w14:textId="77777777" w:rsidR="00C36A71" w:rsidRDefault="003B1F85">
            <w:pPr>
              <w:rPr>
                <w:b/>
                <w:bCs/>
                <w:sz w:val="26"/>
                <w:szCs w:val="26"/>
              </w:rPr>
            </w:pPr>
            <w:r>
              <w:rPr>
                <w:b/>
                <w:bCs/>
                <w:sz w:val="26"/>
                <w:szCs w:val="26"/>
              </w:rPr>
              <w:t>TELECOMMUNICATION</w:t>
            </w:r>
            <w:r>
              <w:rPr>
                <w:b/>
                <w:bCs/>
                <w:sz w:val="26"/>
                <w:szCs w:val="26"/>
              </w:rPr>
              <w:br/>
              <w:t>STANDARDIZATION SECTOR</w:t>
            </w:r>
          </w:p>
          <w:p w14:paraId="7618EAD2" w14:textId="77777777" w:rsidR="00C36A71" w:rsidRDefault="00C27B20" w:rsidP="00C27B20">
            <w:pPr>
              <w:rPr>
                <w:sz w:val="20"/>
                <w:szCs w:val="20"/>
              </w:rPr>
            </w:pPr>
            <w:r>
              <w:rPr>
                <w:sz w:val="20"/>
                <w:szCs w:val="20"/>
              </w:rPr>
              <w:t>STUDY PERIOD 2022</w:t>
            </w:r>
            <w:r w:rsidR="003B1F85">
              <w:rPr>
                <w:sz w:val="20"/>
                <w:szCs w:val="20"/>
              </w:rPr>
              <w:t>-202</w:t>
            </w:r>
            <w:r>
              <w:rPr>
                <w:sz w:val="20"/>
                <w:szCs w:val="20"/>
              </w:rPr>
              <w:t>4</w:t>
            </w:r>
          </w:p>
        </w:tc>
        <w:tc>
          <w:tcPr>
            <w:tcW w:w="4537" w:type="dxa"/>
            <w:gridSpan w:val="3"/>
            <w:vAlign w:val="center"/>
          </w:tcPr>
          <w:p w14:paraId="34F57F5D" w14:textId="2233C63D" w:rsidR="00C36A71" w:rsidRDefault="003B1F85">
            <w:pPr>
              <w:pStyle w:val="Docnumber"/>
              <w:rPr>
                <w:lang w:val="en-US" w:eastAsia="zh-CN"/>
              </w:rPr>
            </w:pPr>
            <w:r>
              <w:rPr>
                <w:lang w:val="en-US"/>
              </w:rPr>
              <w:t>SG2-TD</w:t>
            </w:r>
            <w:r w:rsidR="00903B4F">
              <w:rPr>
                <w:lang w:val="en-US" w:eastAsia="zh-CN"/>
              </w:rPr>
              <w:t>091</w:t>
            </w:r>
            <w:r w:rsidR="00AC3CA0">
              <w:rPr>
                <w:lang w:val="en-US" w:eastAsia="zh-CN"/>
              </w:rPr>
              <w:t>/PLEN</w:t>
            </w:r>
          </w:p>
        </w:tc>
      </w:tr>
      <w:tr w:rsidR="00C36A71" w14:paraId="4C30C071" w14:textId="77777777">
        <w:trPr>
          <w:cantSplit/>
          <w:jc w:val="center"/>
        </w:trPr>
        <w:tc>
          <w:tcPr>
            <w:tcW w:w="1134" w:type="dxa"/>
            <w:vMerge/>
          </w:tcPr>
          <w:p w14:paraId="7FE3A2B1" w14:textId="77777777" w:rsidR="00C36A71" w:rsidRDefault="00C36A71">
            <w:pPr>
              <w:rPr>
                <w:smallCaps/>
                <w:sz w:val="20"/>
              </w:rPr>
            </w:pPr>
          </w:p>
        </w:tc>
        <w:tc>
          <w:tcPr>
            <w:tcW w:w="3969" w:type="dxa"/>
            <w:gridSpan w:val="2"/>
            <w:vMerge/>
          </w:tcPr>
          <w:p w14:paraId="5AE56D3D" w14:textId="77777777" w:rsidR="00C36A71" w:rsidRDefault="00C36A71">
            <w:pPr>
              <w:rPr>
                <w:smallCaps/>
                <w:sz w:val="20"/>
              </w:rPr>
            </w:pPr>
          </w:p>
        </w:tc>
        <w:sdt>
          <w:sdtPr>
            <w:rPr>
              <w:b/>
              <w:bCs/>
              <w:sz w:val="28"/>
              <w:szCs w:val="28"/>
            </w:rPr>
            <w:alias w:val="SgText"/>
            <w:tag w:val="SgText"/>
            <w:id w:val="1367250159"/>
            <w:placeholder>
              <w:docPart w:val="43B8C9C2A030464E80200443BDC4350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2E9CB0A0" w14:textId="77777777" w:rsidR="00C36A71" w:rsidRDefault="003B1F85">
                <w:pPr>
                  <w:jc w:val="right"/>
                  <w:rPr>
                    <w:b/>
                    <w:bCs/>
                    <w:sz w:val="28"/>
                    <w:szCs w:val="28"/>
                  </w:rPr>
                </w:pPr>
                <w:r>
                  <w:rPr>
                    <w:b/>
                    <w:bCs/>
                    <w:sz w:val="28"/>
                    <w:szCs w:val="28"/>
                    <w:lang w:val="en-US"/>
                  </w:rPr>
                  <w:t>STUDY GROUP 2</w:t>
                </w:r>
              </w:p>
            </w:tc>
          </w:sdtContent>
        </w:sdt>
      </w:tr>
      <w:tr w:rsidR="00C36A71" w14:paraId="5DD52215" w14:textId="77777777">
        <w:trPr>
          <w:cantSplit/>
          <w:jc w:val="center"/>
        </w:trPr>
        <w:tc>
          <w:tcPr>
            <w:tcW w:w="1134" w:type="dxa"/>
            <w:vMerge/>
            <w:tcBorders>
              <w:bottom w:val="single" w:sz="12" w:space="0" w:color="auto"/>
            </w:tcBorders>
          </w:tcPr>
          <w:p w14:paraId="0553927C" w14:textId="77777777" w:rsidR="00C36A71" w:rsidRDefault="00C36A71">
            <w:pPr>
              <w:rPr>
                <w:b/>
                <w:bCs/>
                <w:sz w:val="26"/>
              </w:rPr>
            </w:pPr>
          </w:p>
        </w:tc>
        <w:tc>
          <w:tcPr>
            <w:tcW w:w="3969" w:type="dxa"/>
            <w:gridSpan w:val="2"/>
            <w:vMerge/>
            <w:tcBorders>
              <w:bottom w:val="single" w:sz="12" w:space="0" w:color="auto"/>
            </w:tcBorders>
          </w:tcPr>
          <w:p w14:paraId="722753F2" w14:textId="77777777" w:rsidR="00C36A71" w:rsidRDefault="00C36A71">
            <w:pPr>
              <w:rPr>
                <w:b/>
                <w:bCs/>
                <w:sz w:val="26"/>
              </w:rPr>
            </w:pPr>
          </w:p>
        </w:tc>
        <w:tc>
          <w:tcPr>
            <w:tcW w:w="4537" w:type="dxa"/>
            <w:gridSpan w:val="3"/>
            <w:tcBorders>
              <w:bottom w:val="single" w:sz="12" w:space="0" w:color="auto"/>
            </w:tcBorders>
            <w:vAlign w:val="center"/>
          </w:tcPr>
          <w:p w14:paraId="69CC4DE4" w14:textId="77777777" w:rsidR="00C36A71" w:rsidRDefault="003B1F85">
            <w:pPr>
              <w:jc w:val="right"/>
              <w:rPr>
                <w:b/>
                <w:bCs/>
                <w:sz w:val="28"/>
                <w:szCs w:val="28"/>
              </w:rPr>
            </w:pPr>
            <w:r>
              <w:rPr>
                <w:b/>
                <w:bCs/>
                <w:sz w:val="28"/>
                <w:szCs w:val="28"/>
              </w:rPr>
              <w:t>Original: English</w:t>
            </w:r>
          </w:p>
        </w:tc>
      </w:tr>
      <w:tr w:rsidR="00C27B20" w14:paraId="158011A3" w14:textId="77777777">
        <w:trPr>
          <w:cantSplit/>
          <w:jc w:val="center"/>
        </w:trPr>
        <w:tc>
          <w:tcPr>
            <w:tcW w:w="1418" w:type="dxa"/>
            <w:gridSpan w:val="2"/>
          </w:tcPr>
          <w:p w14:paraId="54895BF1" w14:textId="77777777" w:rsidR="00C27B20" w:rsidRDefault="00C27B20" w:rsidP="00C27B20">
            <w:pPr>
              <w:rPr>
                <w:b/>
                <w:bCs/>
              </w:rPr>
            </w:pPr>
            <w:r>
              <w:rPr>
                <w:b/>
                <w:bCs/>
              </w:rPr>
              <w:t>Question(s):</w:t>
            </w:r>
          </w:p>
        </w:tc>
        <w:sdt>
          <w:sdtPr>
            <w:rPr>
              <w:rFonts w:hint="eastAsia"/>
              <w:lang w:eastAsia="zh-CN"/>
            </w:rPr>
            <w:alias w:val="QuestionText"/>
            <w:tag w:val="QuestionText"/>
            <w:id w:val="-441852117"/>
            <w:placeholder>
              <w:docPart w:val="E9DE7AAC603B426BA6C6B698B8F1364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3498FE00" w14:textId="77777777" w:rsidR="00C27B20" w:rsidRDefault="00C27B20" w:rsidP="00C27B20">
                <w:r>
                  <w:rPr>
                    <w:rFonts w:hint="eastAsia"/>
                    <w:lang w:eastAsia="zh-CN"/>
                  </w:rPr>
                  <w:t>6/2</w:t>
                </w:r>
              </w:p>
            </w:tc>
          </w:sdtContent>
        </w:sdt>
        <w:tc>
          <w:tcPr>
            <w:tcW w:w="4395" w:type="dxa"/>
            <w:gridSpan w:val="2"/>
          </w:tcPr>
          <w:p w14:paraId="6C550A7B" w14:textId="434BB159" w:rsidR="00C27B20" w:rsidRPr="00F72DA2" w:rsidRDefault="00C27B20" w:rsidP="00C27B20">
            <w:pPr>
              <w:jc w:val="right"/>
            </w:pPr>
            <w:r w:rsidRPr="00F72DA2">
              <w:rPr>
                <w:lang w:eastAsia="zh-CN"/>
              </w:rPr>
              <w:t>Geneva</w:t>
            </w:r>
            <w:r w:rsidRPr="00F72DA2">
              <w:t>,</w:t>
            </w:r>
            <w:sdt>
              <w:sdtPr>
                <w:rPr>
                  <w:sz w:val="22"/>
                  <w:szCs w:val="22"/>
                  <w:lang w:val="en-US"/>
                </w:rPr>
                <w:alias w:val="When"/>
                <w:tag w:val="When"/>
                <w:id w:val="542724177"/>
                <w:placeholder>
                  <w:docPart w:val="57DD1D20886A470596AB45BA436A5DA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03B4F" w:rsidRPr="00903B4F">
                  <w:rPr>
                    <w:sz w:val="22"/>
                    <w:szCs w:val="22"/>
                    <w:lang w:val="en-US"/>
                  </w:rPr>
                  <w:t>16-20 May 2022</w:t>
                </w:r>
              </w:sdtContent>
            </w:sdt>
          </w:p>
        </w:tc>
      </w:tr>
      <w:tr w:rsidR="00C36A71" w14:paraId="1AF968E2" w14:textId="77777777">
        <w:trPr>
          <w:cantSplit/>
          <w:jc w:val="center"/>
        </w:trPr>
        <w:tc>
          <w:tcPr>
            <w:tcW w:w="9640" w:type="dxa"/>
            <w:gridSpan w:val="6"/>
          </w:tcPr>
          <w:p w14:paraId="6D3164EA" w14:textId="77777777" w:rsidR="00C36A71" w:rsidRDefault="007319BD">
            <w:pPr>
              <w:jc w:val="center"/>
              <w:rPr>
                <w:b/>
                <w:bCs/>
              </w:rPr>
            </w:pPr>
            <w:sdt>
              <w:sdtPr>
                <w:rPr>
                  <w:b/>
                  <w:bCs/>
                </w:rPr>
                <w:alias w:val="DocTypeText"/>
                <w:tag w:val="DocTypeText"/>
                <w:id w:val="-2080123959"/>
                <w:placeholder>
                  <w:docPart w:val="7F4661DF54754F9A9C92E9F40D48461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3B1F85">
                  <w:rPr>
                    <w:b/>
                    <w:bCs/>
                    <w:lang w:eastAsia="zh-CN"/>
                  </w:rPr>
                  <w:t>TD</w:t>
                </w:r>
              </w:sdtContent>
            </w:sdt>
          </w:p>
        </w:tc>
      </w:tr>
      <w:tr w:rsidR="00C36A71" w14:paraId="493BBFBD" w14:textId="77777777">
        <w:trPr>
          <w:cantSplit/>
          <w:jc w:val="center"/>
        </w:trPr>
        <w:tc>
          <w:tcPr>
            <w:tcW w:w="1418" w:type="dxa"/>
            <w:gridSpan w:val="2"/>
          </w:tcPr>
          <w:p w14:paraId="6D3973F3" w14:textId="77777777" w:rsidR="00C36A71" w:rsidRDefault="003B1F85">
            <w:pPr>
              <w:rPr>
                <w:b/>
                <w:bCs/>
              </w:rPr>
            </w:pPr>
            <w:r>
              <w:rPr>
                <w:b/>
                <w:bCs/>
              </w:rPr>
              <w:t>Source:</w:t>
            </w:r>
          </w:p>
        </w:tc>
        <w:sdt>
          <w:sdtPr>
            <w:rPr>
              <w:lang w:val="en-US" w:eastAsia="zh-CN"/>
            </w:rPr>
            <w:alias w:val="DocumentSource"/>
            <w:tag w:val="DocumentSource"/>
            <w:id w:val="690495714"/>
            <w:placeholder>
              <w:docPart w:val="39AEAE6EB0A4496182B8BC19E358239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502226EA" w14:textId="77777777" w:rsidR="00C36A71" w:rsidRDefault="003B1F85">
                <w:r>
                  <w:rPr>
                    <w:lang w:val="en-US" w:eastAsia="zh-CN"/>
                  </w:rPr>
                  <w:t>Rapporteur, Q6/2</w:t>
                </w:r>
              </w:p>
            </w:tc>
          </w:sdtContent>
        </w:sdt>
      </w:tr>
      <w:tr w:rsidR="00C36A71" w14:paraId="2309327F" w14:textId="77777777">
        <w:trPr>
          <w:cantSplit/>
          <w:jc w:val="center"/>
        </w:trPr>
        <w:tc>
          <w:tcPr>
            <w:tcW w:w="1418" w:type="dxa"/>
            <w:gridSpan w:val="2"/>
          </w:tcPr>
          <w:p w14:paraId="1437A29C" w14:textId="77777777" w:rsidR="00C36A71" w:rsidRDefault="003B1F85">
            <w:r>
              <w:rPr>
                <w:b/>
                <w:bCs/>
              </w:rPr>
              <w:t>Title:</w:t>
            </w:r>
          </w:p>
        </w:tc>
        <w:tc>
          <w:tcPr>
            <w:tcW w:w="8222" w:type="dxa"/>
            <w:gridSpan w:val="4"/>
          </w:tcPr>
          <w:p w14:paraId="3565F232" w14:textId="1C2C9F07" w:rsidR="00C36A71" w:rsidRDefault="007319BD" w:rsidP="001B6994">
            <w:sdt>
              <w:sdtPr>
                <w:rPr>
                  <w:rFonts w:hint="eastAsia"/>
                  <w:lang w:eastAsia="zh-CN"/>
                </w:rPr>
                <w:alias w:val="Title"/>
                <w:tag w:val="Title"/>
                <w:id w:val="-853719240"/>
                <w:placeholder>
                  <w:docPart w:val="EA2D6EEC191B4A3297FB3431B9E95F22"/>
                </w:placeholder>
                <w:dataBinding w:prefixMappings="xmlns:ns0='http://purl.org/dc/elements/1.1/' xmlns:ns1='http://schemas.openxmlformats.org/package/2006/metadata/core-properties' " w:xpath="/ns1:coreProperties[1]/ns0:title[1]" w:storeItemID="{6C3C8BC8-F283-45AE-878A-BAB7291924A1}"/>
                <w:text/>
              </w:sdtPr>
              <w:sdtEndPr/>
              <w:sdtContent>
                <w:r>
                  <w:rPr>
                    <w:lang w:eastAsia="zh-CN"/>
                  </w:rPr>
                  <w:t>Proposed new work item</w:t>
                </w:r>
                <w:r w:rsidR="001B6994" w:rsidRPr="001B6994">
                  <w:rPr>
                    <w:lang w:eastAsia="zh-CN"/>
                  </w:rPr>
                  <w:t xml:space="preserve"> M.ilef-AITOM: “Intelligence levels evaluation framework of AI enhanced Telecom Operation and Management”</w:t>
                </w:r>
              </w:sdtContent>
            </w:sdt>
          </w:p>
        </w:tc>
      </w:tr>
      <w:tr w:rsidR="00C36A71" w14:paraId="0CE6F348" w14:textId="77777777">
        <w:trPr>
          <w:cantSplit/>
          <w:jc w:val="center"/>
        </w:trPr>
        <w:tc>
          <w:tcPr>
            <w:tcW w:w="1418" w:type="dxa"/>
            <w:gridSpan w:val="2"/>
            <w:tcBorders>
              <w:top w:val="single" w:sz="6" w:space="0" w:color="auto"/>
              <w:bottom w:val="single" w:sz="6" w:space="0" w:color="auto"/>
            </w:tcBorders>
          </w:tcPr>
          <w:p w14:paraId="71037321" w14:textId="77777777" w:rsidR="00C36A71" w:rsidRDefault="003B1F85">
            <w:pPr>
              <w:rPr>
                <w:b/>
                <w:bCs/>
              </w:rPr>
            </w:pPr>
            <w:r>
              <w:rPr>
                <w:rFonts w:asciiTheme="majorBidi" w:hAnsiTheme="majorBidi" w:cstheme="majorBidi"/>
                <w:b/>
                <w:bCs/>
              </w:rPr>
              <w:t>Contact:</w:t>
            </w:r>
          </w:p>
        </w:tc>
        <w:tc>
          <w:tcPr>
            <w:tcW w:w="4111" w:type="dxa"/>
            <w:gridSpan w:val="3"/>
            <w:tcBorders>
              <w:top w:val="single" w:sz="6" w:space="0" w:color="auto"/>
              <w:bottom w:val="single" w:sz="6" w:space="0" w:color="auto"/>
            </w:tcBorders>
          </w:tcPr>
          <w:p w14:paraId="2C64B24C" w14:textId="7A7E9D7A" w:rsidR="00C36A71" w:rsidRDefault="007319BD" w:rsidP="00975379">
            <w:sdt>
              <w:sdtPr>
                <w:rPr>
                  <w:rFonts w:eastAsia="Times New Roman" w:hint="eastAsia"/>
                  <w:lang w:eastAsia="zh-CN"/>
                </w:rPr>
                <w:alias w:val="ContactNameOrgCountry"/>
                <w:tag w:val="ContactNameOrgCountry"/>
                <w:id w:val="1106306004"/>
                <w:placeholder>
                  <w:docPart w:val="712731A491474431AD16BF378A3D8D86"/>
                </w:placeholder>
                <w:text w:multiLine="1"/>
              </w:sdtPr>
              <w:sdtEndPr/>
              <w:sdtContent>
                <w:r w:rsidR="003B1F85">
                  <w:rPr>
                    <w:rFonts w:eastAsia="SimSun" w:hint="eastAsia"/>
                    <w:lang w:eastAsia="zh-CN"/>
                  </w:rPr>
                  <w:t>Yanchuan</w:t>
                </w:r>
                <w:r w:rsidR="00975379">
                  <w:rPr>
                    <w:rFonts w:eastAsia="SimSun" w:hint="eastAsia"/>
                    <w:lang w:eastAsia="zh-CN"/>
                  </w:rPr>
                  <w:t xml:space="preserve"> Wang</w:t>
                </w:r>
                <w:r w:rsidR="003B1F85">
                  <w:rPr>
                    <w:rFonts w:eastAsia="SimSun" w:hint="eastAsia"/>
                    <w:lang w:eastAsia="zh-CN"/>
                  </w:rPr>
                  <w:br/>
                  <w:t xml:space="preserve">China Telecom </w:t>
                </w:r>
                <w:r w:rsidR="003B1F85">
                  <w:rPr>
                    <w:rFonts w:eastAsia="SimSun" w:hint="eastAsia"/>
                    <w:lang w:eastAsia="zh-CN"/>
                  </w:rPr>
                  <w:br/>
                  <w:t>China</w:t>
                </w:r>
              </w:sdtContent>
            </w:sdt>
          </w:p>
        </w:tc>
        <w:tc>
          <w:tcPr>
            <w:tcW w:w="4111" w:type="dxa"/>
            <w:tcBorders>
              <w:top w:val="single" w:sz="6" w:space="0" w:color="auto"/>
              <w:bottom w:val="single" w:sz="6" w:space="0" w:color="auto"/>
            </w:tcBorders>
          </w:tcPr>
          <w:sdt>
            <w:sdtPr>
              <w:alias w:val="ContactTelFaxEmail"/>
              <w:tag w:val="ContactTelFaxEmail"/>
              <w:id w:val="218328075"/>
              <w:placeholder>
                <w:docPart w:val="DEAA575985414767955FD3D29782C2C9"/>
              </w:placeholder>
            </w:sdtPr>
            <w:sdtEndPr/>
            <w:sdtContent>
              <w:p w14:paraId="2E18EA72" w14:textId="77777777" w:rsidR="00C36A71" w:rsidRDefault="003B1F85">
                <w:r>
                  <w:rPr>
                    <w:lang w:val="es-ES"/>
                  </w:rPr>
                  <w:t>Tel:</w:t>
                </w:r>
                <w:r>
                  <w:rPr>
                    <w:lang w:val="es-ES"/>
                  </w:rPr>
                  <w:tab/>
                  <w:t xml:space="preserve">+86 </w:t>
                </w:r>
                <w:r>
                  <w:rPr>
                    <w:lang w:val="en-US"/>
                  </w:rPr>
                  <w:t>10 58501695</w:t>
                </w:r>
                <w:r>
                  <w:rPr>
                    <w:lang w:val="es-ES"/>
                  </w:rPr>
                  <w:br/>
                  <w:t xml:space="preserve">Email: </w:t>
                </w:r>
                <w:r>
                  <w:rPr>
                    <w:rStyle w:val="Hyperlink"/>
                  </w:rPr>
                  <w:t>wangych@chinatelecom.cn</w:t>
                </w:r>
              </w:p>
            </w:sdtContent>
          </w:sdt>
        </w:tc>
      </w:tr>
      <w:tr w:rsidR="00C27B20" w14:paraId="278722BB" w14:textId="77777777">
        <w:trPr>
          <w:cantSplit/>
          <w:jc w:val="center"/>
        </w:trPr>
        <w:tc>
          <w:tcPr>
            <w:tcW w:w="1418" w:type="dxa"/>
            <w:gridSpan w:val="2"/>
            <w:tcBorders>
              <w:top w:val="single" w:sz="6" w:space="0" w:color="auto"/>
              <w:bottom w:val="single" w:sz="6" w:space="0" w:color="auto"/>
            </w:tcBorders>
          </w:tcPr>
          <w:p w14:paraId="130FB8CC" w14:textId="77777777" w:rsidR="00C27B20" w:rsidRDefault="00C27B20" w:rsidP="00C27B20">
            <w:pPr>
              <w:rPr>
                <w:b/>
                <w:bCs/>
              </w:rPr>
            </w:pPr>
            <w:r>
              <w:rPr>
                <w:b/>
                <w:bCs/>
              </w:rPr>
              <w:t>Contact:</w:t>
            </w:r>
          </w:p>
        </w:tc>
        <w:tc>
          <w:tcPr>
            <w:tcW w:w="4111" w:type="dxa"/>
            <w:gridSpan w:val="3"/>
            <w:tcBorders>
              <w:top w:val="single" w:sz="6" w:space="0" w:color="auto"/>
              <w:bottom w:val="single" w:sz="6" w:space="0" w:color="auto"/>
            </w:tcBorders>
          </w:tcPr>
          <w:p w14:paraId="5D3120F5" w14:textId="77777777" w:rsidR="00C27B20" w:rsidRPr="00F72DA2" w:rsidRDefault="007319BD" w:rsidP="00C27B20">
            <w:sdt>
              <w:sdtPr>
                <w:alias w:val="ContactNameOrgCountry"/>
                <w:tag w:val="ContactNameOrgCountry"/>
                <w:id w:val="-1369377794"/>
                <w:placeholder>
                  <w:docPart w:val="54E9CF11CA454C3B8134553D87BF6C00"/>
                </w:placeholder>
                <w:text w:multiLine="1"/>
              </w:sdtPr>
              <w:sdtEndPr/>
              <w:sdtContent>
                <w:r w:rsidR="00C27B20" w:rsidRPr="00F72DA2">
                  <w:rPr>
                    <w:lang w:eastAsia="zh-CN"/>
                  </w:rPr>
                  <w:t>Yanqin Wu</w:t>
                </w:r>
                <w:r w:rsidR="00C27B20" w:rsidRPr="00F72DA2">
                  <w:rPr>
                    <w:lang w:eastAsia="zh-CN"/>
                  </w:rPr>
                  <w:br/>
                  <w:t>China Telecom</w:t>
                </w:r>
                <w:r w:rsidR="00C27B20" w:rsidRPr="00F72DA2">
                  <w:rPr>
                    <w:lang w:eastAsia="zh-CN"/>
                  </w:rPr>
                  <w:br/>
                  <w:t>P.R. China</w:t>
                </w:r>
              </w:sdtContent>
            </w:sdt>
          </w:p>
        </w:tc>
        <w:sdt>
          <w:sdtPr>
            <w:alias w:val="ContactTelFaxEmail"/>
            <w:tag w:val="ContactTelFaxEmail"/>
            <w:id w:val="-922021527"/>
            <w:placeholder>
              <w:docPart w:val="95E85BFC20E04CABAA63A803B96D8566"/>
            </w:placeholder>
          </w:sdtPr>
          <w:sdtEndPr/>
          <w:sdtContent>
            <w:tc>
              <w:tcPr>
                <w:tcW w:w="4111" w:type="dxa"/>
                <w:tcBorders>
                  <w:top w:val="single" w:sz="6" w:space="0" w:color="auto"/>
                  <w:bottom w:val="single" w:sz="6" w:space="0" w:color="auto"/>
                </w:tcBorders>
              </w:tcPr>
              <w:p w14:paraId="40CA2F58" w14:textId="77777777" w:rsidR="00C27B20" w:rsidRPr="00F72DA2" w:rsidRDefault="00C27B20" w:rsidP="00C27B20">
                <w:r w:rsidRPr="00F72DA2">
                  <w:rPr>
                    <w:rFonts w:eastAsia="SimSun"/>
                  </w:rPr>
                  <w:t>Tel:</w:t>
                </w:r>
                <w:r w:rsidRPr="00F72DA2">
                  <w:rPr>
                    <w:rFonts w:eastAsia="SimSun"/>
                  </w:rPr>
                  <w:tab/>
                  <w:t>+86(10)-50902892</w:t>
                </w:r>
                <w:r w:rsidRPr="00F72DA2">
                  <w:rPr>
                    <w:rFonts w:eastAsia="SimSun"/>
                  </w:rPr>
                  <w:br/>
                  <w:t>Fax:</w:t>
                </w:r>
                <w:r w:rsidRPr="00F72DA2">
                  <w:rPr>
                    <w:rFonts w:eastAsia="SimSun"/>
                  </w:rPr>
                  <w:tab/>
                </w:r>
                <w:r w:rsidRPr="00F72DA2">
                  <w:rPr>
                    <w:rFonts w:eastAsia="SimSun"/>
                    <w:lang w:val="de-DE"/>
                  </w:rPr>
                  <w:t>+86(10)-50902230</w:t>
                </w:r>
                <w:r w:rsidRPr="00F72DA2">
                  <w:rPr>
                    <w:rFonts w:eastAsia="SimSun"/>
                  </w:rPr>
                  <w:br/>
                  <w:t xml:space="preserve">E-mail: </w:t>
                </w:r>
                <w:r w:rsidRPr="00F72DA2">
                  <w:rPr>
                    <w:rStyle w:val="Hyperlink"/>
                    <w:lang w:val="de-DE"/>
                  </w:rPr>
                  <w:t>wuyq@chinatelecom.cn</w:t>
                </w:r>
              </w:p>
            </w:tc>
          </w:sdtContent>
        </w:sdt>
      </w:tr>
      <w:tr w:rsidR="00C27B20" w14:paraId="29DA4A40" w14:textId="77777777">
        <w:trPr>
          <w:cantSplit/>
          <w:jc w:val="center"/>
        </w:trPr>
        <w:tc>
          <w:tcPr>
            <w:tcW w:w="1418" w:type="dxa"/>
            <w:gridSpan w:val="2"/>
            <w:tcBorders>
              <w:top w:val="single" w:sz="6" w:space="0" w:color="auto"/>
              <w:bottom w:val="single" w:sz="6" w:space="0" w:color="auto"/>
            </w:tcBorders>
          </w:tcPr>
          <w:p w14:paraId="064C18A8" w14:textId="77777777" w:rsidR="00C27B20" w:rsidRDefault="00C27B20" w:rsidP="00C27B20">
            <w:pPr>
              <w:rPr>
                <w:b/>
                <w:bCs/>
              </w:rPr>
            </w:pPr>
            <w:r>
              <w:rPr>
                <w:b/>
                <w:bCs/>
              </w:rPr>
              <w:t>Contact:</w:t>
            </w:r>
          </w:p>
        </w:tc>
        <w:tc>
          <w:tcPr>
            <w:tcW w:w="4111" w:type="dxa"/>
            <w:gridSpan w:val="3"/>
            <w:tcBorders>
              <w:top w:val="single" w:sz="6" w:space="0" w:color="auto"/>
              <w:bottom w:val="single" w:sz="6" w:space="0" w:color="auto"/>
            </w:tcBorders>
          </w:tcPr>
          <w:p w14:paraId="305AABC4" w14:textId="77777777" w:rsidR="00C27B20" w:rsidRPr="00F72DA2" w:rsidRDefault="007319BD" w:rsidP="00C27B20">
            <w:sdt>
              <w:sdtPr>
                <w:alias w:val="ContactNameOrgCountry"/>
                <w:tag w:val="ContactNameOrgCountry"/>
                <w:id w:val="-1596939821"/>
                <w:placeholder>
                  <w:docPart w:val="09344BF4766A49489BB2832DEE883456"/>
                </w:placeholder>
                <w:text w:multiLine="1"/>
              </w:sdtPr>
              <w:sdtEndPr/>
              <w:sdtContent>
                <w:r w:rsidR="00C27B20" w:rsidRPr="00F72DA2">
                  <w:rPr>
                    <w:lang w:eastAsia="zh-CN"/>
                  </w:rPr>
                  <w:t>Rongrong Guo</w:t>
                </w:r>
                <w:r w:rsidR="00C27B20" w:rsidRPr="00F72DA2">
                  <w:rPr>
                    <w:lang w:eastAsia="zh-CN"/>
                  </w:rPr>
                  <w:br/>
                  <w:t>China Telecom</w:t>
                </w:r>
                <w:r w:rsidR="00C27B20" w:rsidRPr="00F72DA2">
                  <w:rPr>
                    <w:lang w:eastAsia="zh-CN"/>
                  </w:rPr>
                  <w:br/>
                  <w:t>P.R. China</w:t>
                </w:r>
              </w:sdtContent>
            </w:sdt>
          </w:p>
        </w:tc>
        <w:sdt>
          <w:sdtPr>
            <w:alias w:val="ContactTelFaxEmail"/>
            <w:tag w:val="ContactTelFaxEmail"/>
            <w:id w:val="2101133163"/>
            <w:placeholder>
              <w:docPart w:val="80D3FEA410144E7987991A152ED41B3E"/>
            </w:placeholder>
          </w:sdtPr>
          <w:sdtEndPr/>
          <w:sdtContent>
            <w:tc>
              <w:tcPr>
                <w:tcW w:w="4111" w:type="dxa"/>
                <w:tcBorders>
                  <w:top w:val="single" w:sz="6" w:space="0" w:color="auto"/>
                  <w:bottom w:val="single" w:sz="6" w:space="0" w:color="auto"/>
                </w:tcBorders>
              </w:tcPr>
              <w:p w14:paraId="217C43AA" w14:textId="77777777" w:rsidR="00C27B20" w:rsidRPr="00F72DA2" w:rsidRDefault="00C27B20" w:rsidP="00C27B20">
                <w:pPr>
                  <w:rPr>
                    <w:rFonts w:eastAsia="SimSun"/>
                    <w:lang w:eastAsia="zh-CN"/>
                  </w:rPr>
                </w:pPr>
                <w:r w:rsidRPr="00F72DA2">
                  <w:rPr>
                    <w:rFonts w:eastAsia="SimSun"/>
                  </w:rPr>
                  <w:t>Tel:</w:t>
                </w:r>
                <w:r w:rsidRPr="00F72DA2">
                  <w:rPr>
                    <w:rFonts w:eastAsia="SimSun"/>
                  </w:rPr>
                  <w:tab/>
                  <w:t>+86-</w:t>
                </w:r>
                <w:r w:rsidRPr="00F72DA2">
                  <w:rPr>
                    <w:rFonts w:eastAsia="SimSun"/>
                    <w:lang w:eastAsia="zh-CN"/>
                  </w:rPr>
                  <w:t>13391821560</w:t>
                </w:r>
              </w:p>
              <w:p w14:paraId="373C92D8" w14:textId="77777777" w:rsidR="00C27B20" w:rsidRPr="00F72DA2" w:rsidRDefault="00C27B20" w:rsidP="00C27B20">
                <w:r w:rsidRPr="00F72DA2">
                  <w:rPr>
                    <w:rFonts w:eastAsia="SimSun"/>
                  </w:rPr>
                  <w:t>Fax:</w:t>
                </w:r>
                <w:r w:rsidRPr="00F72DA2">
                  <w:rPr>
                    <w:rFonts w:eastAsia="SimSun"/>
                  </w:rPr>
                  <w:tab/>
                  <w:t>+86(10)-50902230</w:t>
                </w:r>
                <w:r w:rsidRPr="00F72DA2">
                  <w:rPr>
                    <w:rFonts w:eastAsia="SimSun"/>
                  </w:rPr>
                  <w:br/>
                  <w:t xml:space="preserve">E-mail: </w:t>
                </w:r>
                <w:r w:rsidRPr="00F72DA2">
                  <w:rPr>
                    <w:rStyle w:val="Hyperlink"/>
                    <w:lang w:val="de-DE"/>
                  </w:rPr>
                  <w:t>guorr@chinatelecom.cn</w:t>
                </w:r>
              </w:p>
            </w:tc>
          </w:sdtContent>
        </w:sdt>
      </w:tr>
    </w:tbl>
    <w:p w14:paraId="3C8DFF9E" w14:textId="77777777" w:rsidR="00C36A71" w:rsidRDefault="00C36A71">
      <w:pPr>
        <w:rPr>
          <w:rFonts w:eastAsia="MS Mincho"/>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C36A71" w14:paraId="17929591" w14:textId="77777777">
        <w:trPr>
          <w:cantSplit/>
          <w:jc w:val="center"/>
        </w:trPr>
        <w:tc>
          <w:tcPr>
            <w:tcW w:w="1418" w:type="dxa"/>
          </w:tcPr>
          <w:p w14:paraId="7F6CC3C4" w14:textId="77777777" w:rsidR="00C36A71" w:rsidRDefault="003B1F85">
            <w:pPr>
              <w:rPr>
                <w:b/>
                <w:bCs/>
              </w:rPr>
            </w:pPr>
            <w:r>
              <w:rPr>
                <w:b/>
                <w:bCs/>
              </w:rPr>
              <w:t>Abstract:</w:t>
            </w:r>
          </w:p>
        </w:tc>
        <w:sdt>
          <w:sdtPr>
            <w:rPr>
              <w:rFonts w:hint="eastAsia"/>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0A9F2D1E" w14:textId="67841A27" w:rsidR="00C36A71" w:rsidRDefault="000F537E" w:rsidP="00EF0A7D">
                <w:r>
                  <w:rPr>
                    <w:rFonts w:hint="eastAsia"/>
                    <w:lang w:eastAsia="zh-CN"/>
                  </w:rPr>
                  <w:t xml:space="preserve">This </w:t>
                </w:r>
                <w:r w:rsidR="00CB23C1">
                  <w:rPr>
                    <w:rFonts w:hint="eastAsia"/>
                    <w:lang w:eastAsia="zh-CN"/>
                  </w:rPr>
                  <w:t xml:space="preserve">document </w:t>
                </w:r>
                <w:r w:rsidR="00AE7E1D">
                  <w:rPr>
                    <w:rFonts w:hint="eastAsia"/>
                    <w:lang w:eastAsia="zh-CN"/>
                  </w:rPr>
                  <w:t xml:space="preserve">provides </w:t>
                </w:r>
                <w:r w:rsidR="00E240E5">
                  <w:rPr>
                    <w:lang w:eastAsia="zh-CN"/>
                  </w:rPr>
                  <w:t>t</w:t>
                </w:r>
                <w:r w:rsidR="00E240E5">
                  <w:rPr>
                    <w:lang w:val="en-US" w:eastAsia="zh-CN"/>
                  </w:rPr>
                  <w:t>he</w:t>
                </w:r>
                <w:r w:rsidR="00AE7E1D">
                  <w:rPr>
                    <w:rFonts w:hint="eastAsia"/>
                    <w:lang w:eastAsia="zh-CN"/>
                  </w:rPr>
                  <w:t xml:space="preserve"> baseline text of </w:t>
                </w:r>
                <w:r>
                  <w:rPr>
                    <w:rFonts w:hint="eastAsia"/>
                    <w:lang w:eastAsia="zh-CN"/>
                  </w:rPr>
                  <w:t xml:space="preserve">a new work item on </w:t>
                </w:r>
                <w:r>
                  <w:rPr>
                    <w:rFonts w:hint="eastAsia"/>
                    <w:lang w:eastAsia="zh-CN"/>
                  </w:rPr>
                  <w:t>“</w:t>
                </w:r>
                <w:r>
                  <w:rPr>
                    <w:rFonts w:hint="eastAsia"/>
                    <w:lang w:eastAsia="zh-CN"/>
                  </w:rPr>
                  <w:t>Intelligence levels evaluation framework of AI enhanced Telecom Operation and Management</w:t>
                </w:r>
                <w:r>
                  <w:rPr>
                    <w:rFonts w:hint="eastAsia"/>
                    <w:lang w:eastAsia="zh-CN"/>
                  </w:rPr>
                  <w:t>”</w:t>
                </w:r>
                <w:r w:rsidR="00EF0A7D">
                  <w:rPr>
                    <w:rFonts w:hint="eastAsia"/>
                    <w:lang w:eastAsia="zh-CN"/>
                  </w:rPr>
                  <w:t>according to the meeting result of Q6</w:t>
                </w:r>
                <w:r w:rsidR="00E240E5">
                  <w:rPr>
                    <w:lang w:eastAsia="zh-CN"/>
                  </w:rPr>
                  <w:t>/2</w:t>
                </w:r>
                <w:r w:rsidR="00EF0A7D">
                  <w:rPr>
                    <w:rFonts w:hint="eastAsia"/>
                    <w:lang w:eastAsia="zh-CN"/>
                  </w:rPr>
                  <w:t xml:space="preserve"> on </w:t>
                </w:r>
                <w:r w:rsidR="001B6994">
                  <w:rPr>
                    <w:rFonts w:hint="eastAsia"/>
                    <w:lang w:eastAsia="zh-CN"/>
                  </w:rPr>
                  <w:t>17 May 2022</w:t>
                </w:r>
                <w:r>
                  <w:rPr>
                    <w:rFonts w:hint="eastAsia"/>
                    <w:lang w:eastAsia="zh-CN"/>
                  </w:rPr>
                  <w:t>.</w:t>
                </w:r>
                <w:r w:rsidR="00EF0A7D">
                  <w:rPr>
                    <w:rFonts w:hint="eastAsia"/>
                    <w:lang w:eastAsia="zh-CN"/>
                  </w:rPr>
                  <w:t xml:space="preserve"> </w:t>
                </w:r>
              </w:p>
            </w:tc>
          </w:sdtContent>
        </w:sdt>
      </w:tr>
      <w:bookmarkEnd w:id="0"/>
    </w:tbl>
    <w:p w14:paraId="6D80A1F5" w14:textId="77777777" w:rsidR="00C36A71" w:rsidRDefault="00C36A71">
      <w:pPr>
        <w:rPr>
          <w:rFonts w:eastAsia="MS Mincho"/>
        </w:rPr>
      </w:pPr>
    </w:p>
    <w:p w14:paraId="7AD21C60" w14:textId="77777777" w:rsidR="00C36A71" w:rsidRDefault="003B1F85">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1" w:name="_Toc74141712"/>
      <w:r>
        <w:rPr>
          <w:b/>
          <w:szCs w:val="20"/>
          <w:u w:val="single"/>
          <w:lang w:eastAsia="zh-CN"/>
        </w:rPr>
        <w:t>Summary</w:t>
      </w:r>
      <w:bookmarkEnd w:id="1"/>
    </w:p>
    <w:p w14:paraId="69979020" w14:textId="77777777" w:rsidR="00C36A71" w:rsidRDefault="00C36A71">
      <w:pPr>
        <w:overflowPunct w:val="0"/>
        <w:autoSpaceDE w:val="0"/>
        <w:autoSpaceDN w:val="0"/>
        <w:adjustRightInd w:val="0"/>
        <w:spacing w:before="0" w:after="180"/>
        <w:textAlignment w:val="baseline"/>
        <w:rPr>
          <w:lang w:eastAsia="zh-CN"/>
        </w:rPr>
      </w:pPr>
    </w:p>
    <w:p w14:paraId="454C6D58" w14:textId="0D9CDAA8" w:rsidR="00982784" w:rsidRDefault="004E5BEE" w:rsidP="004E5BEE">
      <w:pPr>
        <w:jc w:val="both"/>
        <w:rPr>
          <w:lang w:eastAsia="zh-CN"/>
        </w:rPr>
      </w:pPr>
      <w:r>
        <w:rPr>
          <w:lang w:eastAsia="zh-CN"/>
        </w:rPr>
        <w:t>According to the meeting result of Q6</w:t>
      </w:r>
      <w:r w:rsidR="00E240E5">
        <w:rPr>
          <w:lang w:eastAsia="zh-CN"/>
        </w:rPr>
        <w:t>/2</w:t>
      </w:r>
      <w:r>
        <w:rPr>
          <w:lang w:eastAsia="zh-CN"/>
        </w:rPr>
        <w:t xml:space="preserve"> on 17 May 2022,</w:t>
      </w:r>
      <w:r w:rsidRPr="004E5BEE">
        <w:rPr>
          <w:rFonts w:hint="eastAsia"/>
          <w:lang w:eastAsia="zh-CN"/>
        </w:rPr>
        <w:t xml:space="preserve"> </w:t>
      </w:r>
      <w:r>
        <w:rPr>
          <w:lang w:eastAsia="zh-CN"/>
        </w:rPr>
        <w:t>t</w:t>
      </w:r>
      <w:r w:rsidR="003C5E3E">
        <w:rPr>
          <w:rFonts w:hint="eastAsia"/>
          <w:lang w:eastAsia="zh-CN"/>
        </w:rPr>
        <w:t>h</w:t>
      </w:r>
      <w:r w:rsidR="003C5E3E">
        <w:rPr>
          <w:lang w:eastAsia="zh-CN"/>
        </w:rPr>
        <w:t>e</w:t>
      </w:r>
      <w:r>
        <w:rPr>
          <w:rFonts w:hint="eastAsia"/>
          <w:lang w:eastAsia="zh-CN"/>
        </w:rPr>
        <w:t xml:space="preserve"> </w:t>
      </w:r>
      <w:r w:rsidR="003C5E3E">
        <w:rPr>
          <w:rFonts w:hint="eastAsia"/>
          <w:lang w:eastAsia="zh-CN"/>
        </w:rPr>
        <w:t>new</w:t>
      </w:r>
      <w:r w:rsidR="003C5E3E">
        <w:rPr>
          <w:lang w:eastAsia="zh-CN"/>
        </w:rPr>
        <w:t xml:space="preserve"> work item </w:t>
      </w:r>
      <w:r w:rsidR="003C5E3E" w:rsidRPr="001B6994">
        <w:rPr>
          <w:lang w:eastAsia="zh-CN"/>
        </w:rPr>
        <w:t>M.ilef-AITOM</w:t>
      </w:r>
      <w:r w:rsidR="003C5E3E">
        <w:rPr>
          <w:rFonts w:hint="eastAsia"/>
          <w:lang w:eastAsia="zh-CN"/>
        </w:rPr>
        <w:t xml:space="preserve"> </w:t>
      </w:r>
      <w:r w:rsidR="003C5E3E">
        <w:rPr>
          <w:rFonts w:hint="eastAsia"/>
          <w:lang w:eastAsia="zh-CN"/>
        </w:rPr>
        <w:t>“</w:t>
      </w:r>
      <w:r w:rsidR="003C5E3E">
        <w:rPr>
          <w:rFonts w:hint="eastAsia"/>
          <w:lang w:eastAsia="zh-CN"/>
        </w:rPr>
        <w:t>Intelligence levels evaluation framework of AI enhanced Telecom Operation and Management</w:t>
      </w:r>
      <w:r w:rsidR="003C5E3E">
        <w:rPr>
          <w:rFonts w:hint="eastAsia"/>
          <w:lang w:eastAsia="zh-CN"/>
        </w:rPr>
        <w:t>”</w:t>
      </w:r>
      <w:r w:rsidR="003C5E3E">
        <w:rPr>
          <w:rFonts w:hint="eastAsia"/>
          <w:lang w:eastAsia="zh-CN"/>
        </w:rPr>
        <w:t>i</w:t>
      </w:r>
      <w:r w:rsidR="003C5E3E">
        <w:rPr>
          <w:lang w:eastAsia="zh-CN"/>
        </w:rPr>
        <w:t xml:space="preserve">s </w:t>
      </w:r>
      <w:r w:rsidR="00531DCA" w:rsidRPr="00531DCA">
        <w:rPr>
          <w:lang w:eastAsia="zh-CN"/>
        </w:rPr>
        <w:t>set up</w:t>
      </w:r>
      <w:r w:rsidR="003C5E3E">
        <w:rPr>
          <w:lang w:eastAsia="zh-CN"/>
        </w:rPr>
        <w:t xml:space="preserve">. This document </w:t>
      </w:r>
      <w:r>
        <w:rPr>
          <w:lang w:eastAsia="zh-CN"/>
        </w:rPr>
        <w:t xml:space="preserve">provides </w:t>
      </w:r>
      <w:r w:rsidR="00E240E5">
        <w:rPr>
          <w:lang w:eastAsia="zh-CN"/>
        </w:rPr>
        <w:t>the</w:t>
      </w:r>
      <w:r>
        <w:rPr>
          <w:lang w:eastAsia="zh-CN"/>
        </w:rPr>
        <w:t xml:space="preserve"> baseline text </w:t>
      </w:r>
      <w:r w:rsidR="00E240E5">
        <w:rPr>
          <w:lang w:eastAsia="zh-CN"/>
        </w:rPr>
        <w:t>of it.</w:t>
      </w:r>
    </w:p>
    <w:p w14:paraId="7C394164" w14:textId="16951719" w:rsidR="00B90F54" w:rsidRDefault="00B90F54">
      <w:pPr>
        <w:spacing w:before="0"/>
        <w:rPr>
          <w:lang w:eastAsia="zh-CN"/>
        </w:rPr>
      </w:pPr>
      <w:r>
        <w:rPr>
          <w:lang w:eastAsia="zh-CN"/>
        </w:rPr>
        <w:br w:type="page"/>
      </w:r>
    </w:p>
    <w:p w14:paraId="1FC29DA0" w14:textId="77777777" w:rsidR="00650B1A" w:rsidRPr="00F72DA2" w:rsidRDefault="00650B1A" w:rsidP="00650B1A">
      <w:pPr>
        <w:keepNext/>
        <w:keepLines/>
        <w:spacing w:after="120"/>
        <w:jc w:val="center"/>
        <w:rPr>
          <w:noProof/>
        </w:rPr>
      </w:pPr>
      <w:r w:rsidRPr="00F72DA2">
        <w:rPr>
          <w:rFonts w:eastAsia="SimSun"/>
          <w:b/>
          <w:bCs/>
          <w:color w:val="000000"/>
          <w:kern w:val="44"/>
        </w:rPr>
        <w:lastRenderedPageBreak/>
        <w:t>Table of Contents</w:t>
      </w:r>
      <w:r w:rsidRPr="00F72DA2">
        <w:rPr>
          <w:rFonts w:eastAsia="Batang"/>
          <w:noProof/>
          <w:lang w:eastAsia="en-US"/>
        </w:rPr>
        <w:fldChar w:fldCharType="begin"/>
      </w:r>
      <w:r w:rsidRPr="00F72DA2">
        <w:instrText xml:space="preserve"> TOC \o "1-3" \h \z \u </w:instrText>
      </w:r>
      <w:r w:rsidRPr="00F72DA2">
        <w:rPr>
          <w:rFonts w:eastAsia="Batang"/>
          <w:noProof/>
          <w:lang w:eastAsia="en-US"/>
        </w:rPr>
        <w:fldChar w:fldCharType="separate"/>
      </w:r>
    </w:p>
    <w:p w14:paraId="0825CF8E" w14:textId="3B296027" w:rsidR="00650B1A" w:rsidRPr="00F72DA2" w:rsidRDefault="007319BD" w:rsidP="00650B1A">
      <w:pPr>
        <w:pStyle w:val="TOC1"/>
        <w:rPr>
          <w:rFonts w:eastAsiaTheme="minorEastAsia"/>
          <w:noProof/>
          <w:kern w:val="2"/>
          <w:sz w:val="21"/>
          <w:szCs w:val="22"/>
          <w:lang w:val="en-US" w:eastAsia="zh-CN"/>
        </w:rPr>
      </w:pPr>
      <w:hyperlink w:anchor="_Toc99567873" w:history="1">
        <w:r w:rsidR="00650B1A" w:rsidRPr="00F72DA2">
          <w:rPr>
            <w:rStyle w:val="Hyperlink"/>
            <w:rFonts w:eastAsia="Times New Roman"/>
            <w:b/>
            <w:noProof/>
          </w:rPr>
          <w:t>1.</w:t>
        </w:r>
        <w:r w:rsidR="00650B1A" w:rsidRPr="00F72DA2">
          <w:rPr>
            <w:rFonts w:eastAsiaTheme="minorEastAsia"/>
            <w:noProof/>
            <w:kern w:val="2"/>
            <w:sz w:val="21"/>
            <w:szCs w:val="22"/>
            <w:lang w:val="en-US" w:eastAsia="zh-CN"/>
          </w:rPr>
          <w:tab/>
        </w:r>
        <w:r w:rsidR="00650B1A" w:rsidRPr="00F72DA2">
          <w:rPr>
            <w:rStyle w:val="Hyperlink"/>
            <w:rFonts w:eastAsia="Times New Roman"/>
            <w:b/>
            <w:noProof/>
          </w:rPr>
          <w:t>Scope</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_Toc99567873 \h </w:instrText>
        </w:r>
        <w:r w:rsidR="00650B1A" w:rsidRPr="00F72DA2">
          <w:rPr>
            <w:noProof/>
            <w:webHidden/>
          </w:rPr>
        </w:r>
        <w:r w:rsidR="00650B1A" w:rsidRPr="00F72DA2">
          <w:rPr>
            <w:noProof/>
            <w:webHidden/>
          </w:rPr>
          <w:fldChar w:fldCharType="separate"/>
        </w:r>
        <w:r w:rsidR="003C5E3E">
          <w:rPr>
            <w:noProof/>
            <w:webHidden/>
          </w:rPr>
          <w:t>4</w:t>
        </w:r>
        <w:r w:rsidR="00650B1A" w:rsidRPr="00F72DA2">
          <w:rPr>
            <w:noProof/>
            <w:webHidden/>
          </w:rPr>
          <w:fldChar w:fldCharType="end"/>
        </w:r>
      </w:hyperlink>
    </w:p>
    <w:p w14:paraId="2D98388E" w14:textId="5D087292" w:rsidR="00650B1A" w:rsidRPr="00F72DA2" w:rsidRDefault="007319BD" w:rsidP="00650B1A">
      <w:pPr>
        <w:pStyle w:val="TOC1"/>
        <w:rPr>
          <w:rFonts w:eastAsiaTheme="minorEastAsia"/>
          <w:noProof/>
          <w:kern w:val="2"/>
          <w:sz w:val="21"/>
          <w:szCs w:val="22"/>
          <w:lang w:val="en-US" w:eastAsia="zh-CN"/>
        </w:rPr>
      </w:pPr>
      <w:hyperlink w:anchor="_Toc99567874" w:history="1">
        <w:r w:rsidR="00650B1A" w:rsidRPr="00F72DA2">
          <w:rPr>
            <w:rStyle w:val="Hyperlink"/>
            <w:rFonts w:eastAsia="Times New Roman"/>
            <w:b/>
            <w:noProof/>
          </w:rPr>
          <w:t>2.</w:t>
        </w:r>
        <w:r w:rsidR="00650B1A" w:rsidRPr="00F72DA2">
          <w:rPr>
            <w:rFonts w:eastAsiaTheme="minorEastAsia"/>
            <w:noProof/>
            <w:kern w:val="2"/>
            <w:sz w:val="21"/>
            <w:szCs w:val="22"/>
            <w:lang w:val="en-US" w:eastAsia="zh-CN"/>
          </w:rPr>
          <w:tab/>
        </w:r>
        <w:r w:rsidR="00650B1A" w:rsidRPr="00F72DA2">
          <w:rPr>
            <w:rStyle w:val="Hyperlink"/>
            <w:rFonts w:eastAsia="Times New Roman"/>
            <w:b/>
            <w:noProof/>
          </w:rPr>
          <w:t>References</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_Toc99567874 \h </w:instrText>
        </w:r>
        <w:r w:rsidR="00650B1A" w:rsidRPr="00F72DA2">
          <w:rPr>
            <w:noProof/>
            <w:webHidden/>
          </w:rPr>
        </w:r>
        <w:r w:rsidR="00650B1A" w:rsidRPr="00F72DA2">
          <w:rPr>
            <w:noProof/>
            <w:webHidden/>
          </w:rPr>
          <w:fldChar w:fldCharType="separate"/>
        </w:r>
        <w:r w:rsidR="003C5E3E">
          <w:rPr>
            <w:noProof/>
            <w:webHidden/>
          </w:rPr>
          <w:t>4</w:t>
        </w:r>
        <w:r w:rsidR="00650B1A" w:rsidRPr="00F72DA2">
          <w:rPr>
            <w:noProof/>
            <w:webHidden/>
          </w:rPr>
          <w:fldChar w:fldCharType="end"/>
        </w:r>
      </w:hyperlink>
    </w:p>
    <w:p w14:paraId="43BE5B61" w14:textId="498D6A1F" w:rsidR="00650B1A" w:rsidRPr="00F72DA2" w:rsidRDefault="007319BD" w:rsidP="00650B1A">
      <w:pPr>
        <w:pStyle w:val="TOC1"/>
        <w:rPr>
          <w:rFonts w:eastAsiaTheme="minorEastAsia"/>
          <w:noProof/>
          <w:kern w:val="2"/>
          <w:sz w:val="21"/>
          <w:szCs w:val="22"/>
          <w:lang w:val="en-US" w:eastAsia="zh-CN"/>
        </w:rPr>
      </w:pPr>
      <w:hyperlink w:anchor="_Toc99567875" w:history="1">
        <w:r w:rsidR="00650B1A" w:rsidRPr="00F72DA2">
          <w:rPr>
            <w:rStyle w:val="Hyperlink"/>
            <w:rFonts w:eastAsia="Times New Roman"/>
            <w:b/>
            <w:noProof/>
          </w:rPr>
          <w:t>3.</w:t>
        </w:r>
        <w:r w:rsidR="00650B1A" w:rsidRPr="00F72DA2">
          <w:rPr>
            <w:rFonts w:eastAsiaTheme="minorEastAsia"/>
            <w:noProof/>
            <w:kern w:val="2"/>
            <w:sz w:val="21"/>
            <w:szCs w:val="22"/>
            <w:lang w:val="en-US" w:eastAsia="zh-CN"/>
          </w:rPr>
          <w:tab/>
        </w:r>
        <w:r w:rsidR="00650B1A" w:rsidRPr="00F72DA2">
          <w:rPr>
            <w:rStyle w:val="Hyperlink"/>
            <w:rFonts w:eastAsia="Times New Roman"/>
            <w:b/>
            <w:noProof/>
          </w:rPr>
          <w:t>Definitions</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_Toc99567875 \h </w:instrText>
        </w:r>
        <w:r w:rsidR="00650B1A" w:rsidRPr="00F72DA2">
          <w:rPr>
            <w:noProof/>
            <w:webHidden/>
          </w:rPr>
        </w:r>
        <w:r w:rsidR="00650B1A" w:rsidRPr="00F72DA2">
          <w:rPr>
            <w:noProof/>
            <w:webHidden/>
          </w:rPr>
          <w:fldChar w:fldCharType="separate"/>
        </w:r>
        <w:r w:rsidR="003C5E3E">
          <w:rPr>
            <w:noProof/>
            <w:webHidden/>
          </w:rPr>
          <w:t>4</w:t>
        </w:r>
        <w:r w:rsidR="00650B1A" w:rsidRPr="00F72DA2">
          <w:rPr>
            <w:noProof/>
            <w:webHidden/>
          </w:rPr>
          <w:fldChar w:fldCharType="end"/>
        </w:r>
      </w:hyperlink>
    </w:p>
    <w:p w14:paraId="78C47020" w14:textId="2691BCE9" w:rsidR="00650B1A" w:rsidRPr="00F72DA2" w:rsidRDefault="007319BD" w:rsidP="00650B1A">
      <w:pPr>
        <w:pStyle w:val="TOC2"/>
        <w:rPr>
          <w:rFonts w:eastAsiaTheme="minorEastAsia"/>
          <w:noProof/>
          <w:kern w:val="2"/>
          <w:sz w:val="21"/>
          <w:szCs w:val="22"/>
          <w:lang w:val="en-US" w:eastAsia="zh-CN"/>
        </w:rPr>
      </w:pPr>
      <w:hyperlink w:anchor="_Toc99567876" w:history="1">
        <w:r w:rsidR="00650B1A" w:rsidRPr="00F72DA2">
          <w:rPr>
            <w:rStyle w:val="Hyperlink"/>
            <w:noProof/>
            <w:lang w:val="en-US" w:eastAsia="zh-CN"/>
          </w:rPr>
          <w:t>3.1 Terms defined elsewhere</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_Toc99567876 \h </w:instrText>
        </w:r>
        <w:r w:rsidR="00650B1A" w:rsidRPr="00F72DA2">
          <w:rPr>
            <w:noProof/>
            <w:webHidden/>
          </w:rPr>
        </w:r>
        <w:r w:rsidR="00650B1A" w:rsidRPr="00F72DA2">
          <w:rPr>
            <w:noProof/>
            <w:webHidden/>
          </w:rPr>
          <w:fldChar w:fldCharType="separate"/>
        </w:r>
        <w:r w:rsidR="003C5E3E">
          <w:rPr>
            <w:noProof/>
            <w:webHidden/>
          </w:rPr>
          <w:t>4</w:t>
        </w:r>
        <w:r w:rsidR="00650B1A" w:rsidRPr="00F72DA2">
          <w:rPr>
            <w:noProof/>
            <w:webHidden/>
          </w:rPr>
          <w:fldChar w:fldCharType="end"/>
        </w:r>
      </w:hyperlink>
    </w:p>
    <w:p w14:paraId="230E7E4D" w14:textId="6DC9584B" w:rsidR="00650B1A" w:rsidRPr="00F72DA2" w:rsidRDefault="007319BD" w:rsidP="00650B1A">
      <w:pPr>
        <w:pStyle w:val="TOC2"/>
        <w:rPr>
          <w:rFonts w:eastAsiaTheme="minorEastAsia"/>
          <w:noProof/>
          <w:kern w:val="2"/>
          <w:sz w:val="21"/>
          <w:szCs w:val="22"/>
          <w:lang w:val="en-US" w:eastAsia="zh-CN"/>
        </w:rPr>
      </w:pPr>
      <w:hyperlink w:anchor="_Toc99567877" w:history="1">
        <w:r w:rsidR="00650B1A" w:rsidRPr="00F72DA2">
          <w:rPr>
            <w:rStyle w:val="Hyperlink"/>
            <w:noProof/>
            <w:lang w:val="en-US" w:eastAsia="zh-CN"/>
          </w:rPr>
          <w:t>3.2 Terms defined in this Recommendation</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_Toc99567877 \h </w:instrText>
        </w:r>
        <w:r w:rsidR="00650B1A" w:rsidRPr="00F72DA2">
          <w:rPr>
            <w:noProof/>
            <w:webHidden/>
          </w:rPr>
        </w:r>
        <w:r w:rsidR="00650B1A" w:rsidRPr="00F72DA2">
          <w:rPr>
            <w:noProof/>
            <w:webHidden/>
          </w:rPr>
          <w:fldChar w:fldCharType="separate"/>
        </w:r>
        <w:r w:rsidR="003C5E3E">
          <w:rPr>
            <w:noProof/>
            <w:webHidden/>
          </w:rPr>
          <w:t>4</w:t>
        </w:r>
        <w:r w:rsidR="00650B1A" w:rsidRPr="00F72DA2">
          <w:rPr>
            <w:noProof/>
            <w:webHidden/>
          </w:rPr>
          <w:fldChar w:fldCharType="end"/>
        </w:r>
      </w:hyperlink>
    </w:p>
    <w:p w14:paraId="7E10216B" w14:textId="052AD461" w:rsidR="00650B1A" w:rsidRPr="00F72DA2" w:rsidRDefault="007319BD" w:rsidP="00650B1A">
      <w:pPr>
        <w:pStyle w:val="TOC1"/>
        <w:rPr>
          <w:rFonts w:eastAsiaTheme="minorEastAsia"/>
          <w:noProof/>
          <w:kern w:val="2"/>
          <w:sz w:val="21"/>
          <w:szCs w:val="22"/>
          <w:lang w:val="en-US" w:eastAsia="zh-CN"/>
        </w:rPr>
      </w:pPr>
      <w:hyperlink w:anchor="_Toc99567878" w:history="1">
        <w:r w:rsidR="00650B1A" w:rsidRPr="00F72DA2">
          <w:rPr>
            <w:rStyle w:val="Hyperlink"/>
            <w:rFonts w:eastAsia="Times New Roman"/>
            <w:b/>
            <w:noProof/>
          </w:rPr>
          <w:t>4.</w:t>
        </w:r>
        <w:r w:rsidR="00650B1A" w:rsidRPr="00F72DA2">
          <w:rPr>
            <w:rFonts w:eastAsiaTheme="minorEastAsia"/>
            <w:noProof/>
            <w:kern w:val="2"/>
            <w:sz w:val="21"/>
            <w:szCs w:val="22"/>
            <w:lang w:val="en-US" w:eastAsia="zh-CN"/>
          </w:rPr>
          <w:tab/>
        </w:r>
        <w:r w:rsidR="00650B1A" w:rsidRPr="00F72DA2">
          <w:rPr>
            <w:rStyle w:val="Hyperlink"/>
            <w:rFonts w:eastAsia="Times New Roman"/>
            <w:b/>
            <w:noProof/>
          </w:rPr>
          <w:t>Abbreviations and acronyms</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_Toc99567878 \h </w:instrText>
        </w:r>
        <w:r w:rsidR="00650B1A" w:rsidRPr="00F72DA2">
          <w:rPr>
            <w:noProof/>
            <w:webHidden/>
          </w:rPr>
        </w:r>
        <w:r w:rsidR="00650B1A" w:rsidRPr="00F72DA2">
          <w:rPr>
            <w:noProof/>
            <w:webHidden/>
          </w:rPr>
          <w:fldChar w:fldCharType="separate"/>
        </w:r>
        <w:r w:rsidR="003C5E3E">
          <w:rPr>
            <w:noProof/>
            <w:webHidden/>
          </w:rPr>
          <w:t>4</w:t>
        </w:r>
        <w:r w:rsidR="00650B1A" w:rsidRPr="00F72DA2">
          <w:rPr>
            <w:noProof/>
            <w:webHidden/>
          </w:rPr>
          <w:fldChar w:fldCharType="end"/>
        </w:r>
      </w:hyperlink>
    </w:p>
    <w:p w14:paraId="4BDEF0B8" w14:textId="4525D941" w:rsidR="00650B1A" w:rsidRPr="00F72DA2" w:rsidRDefault="007319BD" w:rsidP="00650B1A">
      <w:pPr>
        <w:pStyle w:val="TOC1"/>
        <w:rPr>
          <w:rFonts w:eastAsiaTheme="minorEastAsia"/>
          <w:noProof/>
          <w:kern w:val="2"/>
          <w:sz w:val="21"/>
          <w:szCs w:val="22"/>
          <w:lang w:val="en-US" w:eastAsia="zh-CN"/>
        </w:rPr>
      </w:pPr>
      <w:hyperlink w:anchor="_Toc99567879" w:history="1">
        <w:r w:rsidR="00650B1A" w:rsidRPr="00F72DA2">
          <w:rPr>
            <w:rStyle w:val="Hyperlink"/>
            <w:rFonts w:eastAsia="Times New Roman"/>
            <w:b/>
            <w:noProof/>
          </w:rPr>
          <w:t>5.</w:t>
        </w:r>
        <w:r w:rsidR="00650B1A" w:rsidRPr="00F72DA2">
          <w:rPr>
            <w:rFonts w:eastAsiaTheme="minorEastAsia"/>
            <w:noProof/>
            <w:kern w:val="2"/>
            <w:sz w:val="21"/>
            <w:szCs w:val="22"/>
            <w:lang w:val="en-US" w:eastAsia="zh-CN"/>
          </w:rPr>
          <w:tab/>
        </w:r>
        <w:r w:rsidR="00650B1A" w:rsidRPr="00F72DA2">
          <w:rPr>
            <w:rStyle w:val="Hyperlink"/>
            <w:rFonts w:eastAsia="Times New Roman"/>
            <w:b/>
            <w:noProof/>
          </w:rPr>
          <w:t>Conventions</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_Toc99567879 \h </w:instrText>
        </w:r>
        <w:r w:rsidR="00650B1A" w:rsidRPr="00F72DA2">
          <w:rPr>
            <w:noProof/>
            <w:webHidden/>
          </w:rPr>
        </w:r>
        <w:r w:rsidR="00650B1A" w:rsidRPr="00F72DA2">
          <w:rPr>
            <w:noProof/>
            <w:webHidden/>
          </w:rPr>
          <w:fldChar w:fldCharType="separate"/>
        </w:r>
        <w:r w:rsidR="003C5E3E">
          <w:rPr>
            <w:noProof/>
            <w:webHidden/>
          </w:rPr>
          <w:t>4</w:t>
        </w:r>
        <w:r w:rsidR="00650B1A" w:rsidRPr="00F72DA2">
          <w:rPr>
            <w:noProof/>
            <w:webHidden/>
          </w:rPr>
          <w:fldChar w:fldCharType="end"/>
        </w:r>
      </w:hyperlink>
    </w:p>
    <w:p w14:paraId="42C59D95" w14:textId="54779356" w:rsidR="00650B1A" w:rsidRPr="00F72DA2" w:rsidRDefault="007319BD" w:rsidP="00650B1A">
      <w:pPr>
        <w:pStyle w:val="TOC1"/>
        <w:rPr>
          <w:rFonts w:eastAsiaTheme="minorEastAsia"/>
          <w:noProof/>
          <w:kern w:val="2"/>
          <w:sz w:val="21"/>
          <w:szCs w:val="22"/>
          <w:lang w:val="en-US" w:eastAsia="zh-CN"/>
        </w:rPr>
      </w:pPr>
      <w:hyperlink w:anchor="_Toc99567880" w:history="1">
        <w:r w:rsidR="00650B1A" w:rsidRPr="00F72DA2">
          <w:rPr>
            <w:rStyle w:val="Hyperlink"/>
            <w:noProof/>
            <w:lang w:val="en-US" w:eastAsia="zh-CN"/>
          </w:rPr>
          <w:t>6.</w:t>
        </w:r>
        <w:r w:rsidR="00650B1A" w:rsidRPr="00F72DA2">
          <w:rPr>
            <w:rFonts w:eastAsiaTheme="minorEastAsia"/>
            <w:noProof/>
            <w:kern w:val="2"/>
            <w:sz w:val="21"/>
            <w:szCs w:val="22"/>
            <w:lang w:val="en-US" w:eastAsia="zh-CN"/>
          </w:rPr>
          <w:tab/>
        </w:r>
        <w:r w:rsidR="00650B1A" w:rsidRPr="00F72DA2">
          <w:rPr>
            <w:rStyle w:val="Hyperlink"/>
            <w:b/>
            <w:noProof/>
            <w:lang w:eastAsia="zh-CN"/>
          </w:rPr>
          <w:t>Background</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_Toc99567880 \h </w:instrText>
        </w:r>
        <w:r w:rsidR="00650B1A" w:rsidRPr="00F72DA2">
          <w:rPr>
            <w:noProof/>
            <w:webHidden/>
          </w:rPr>
        </w:r>
        <w:r w:rsidR="00650B1A" w:rsidRPr="00F72DA2">
          <w:rPr>
            <w:noProof/>
            <w:webHidden/>
          </w:rPr>
          <w:fldChar w:fldCharType="separate"/>
        </w:r>
        <w:r w:rsidR="003C5E3E">
          <w:rPr>
            <w:noProof/>
            <w:webHidden/>
          </w:rPr>
          <w:t>5</w:t>
        </w:r>
        <w:r w:rsidR="00650B1A" w:rsidRPr="00F72DA2">
          <w:rPr>
            <w:noProof/>
            <w:webHidden/>
          </w:rPr>
          <w:fldChar w:fldCharType="end"/>
        </w:r>
      </w:hyperlink>
    </w:p>
    <w:p w14:paraId="323B35B2" w14:textId="1062D20E" w:rsidR="00650B1A" w:rsidRPr="00F72DA2" w:rsidRDefault="007319BD" w:rsidP="00650B1A">
      <w:pPr>
        <w:pStyle w:val="TOC1"/>
        <w:rPr>
          <w:rFonts w:eastAsiaTheme="minorEastAsia"/>
          <w:noProof/>
          <w:kern w:val="2"/>
          <w:sz w:val="21"/>
          <w:szCs w:val="22"/>
          <w:lang w:val="en-US" w:eastAsia="zh-CN"/>
        </w:rPr>
      </w:pPr>
      <w:hyperlink w:anchor="_Toc99567881" w:history="1">
        <w:r w:rsidR="00650B1A" w:rsidRPr="00F72DA2">
          <w:rPr>
            <w:rStyle w:val="Hyperlink"/>
            <w:noProof/>
            <w:lang w:val="en-US" w:eastAsia="zh-CN"/>
          </w:rPr>
          <w:t>7.</w:t>
        </w:r>
        <w:r w:rsidR="00650B1A" w:rsidRPr="00F72DA2">
          <w:rPr>
            <w:rFonts w:eastAsiaTheme="minorEastAsia"/>
            <w:noProof/>
            <w:kern w:val="2"/>
            <w:sz w:val="21"/>
            <w:szCs w:val="22"/>
            <w:lang w:val="en-US" w:eastAsia="zh-CN"/>
          </w:rPr>
          <w:tab/>
        </w:r>
        <w:r w:rsidR="00650B1A" w:rsidRPr="00F72DA2">
          <w:rPr>
            <w:rStyle w:val="Hyperlink"/>
            <w:b/>
            <w:noProof/>
            <w:lang w:eastAsia="zh-CN"/>
          </w:rPr>
          <w:t>Evaluation framework of IL-AITOM</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_Toc99567881 \h </w:instrText>
        </w:r>
        <w:r w:rsidR="00650B1A" w:rsidRPr="00F72DA2">
          <w:rPr>
            <w:noProof/>
            <w:webHidden/>
          </w:rPr>
        </w:r>
        <w:r w:rsidR="00650B1A" w:rsidRPr="00F72DA2">
          <w:rPr>
            <w:noProof/>
            <w:webHidden/>
          </w:rPr>
          <w:fldChar w:fldCharType="separate"/>
        </w:r>
        <w:r w:rsidR="003C5E3E">
          <w:rPr>
            <w:noProof/>
            <w:webHidden/>
          </w:rPr>
          <w:t>5</w:t>
        </w:r>
        <w:r w:rsidR="00650B1A" w:rsidRPr="00F72DA2">
          <w:rPr>
            <w:noProof/>
            <w:webHidden/>
          </w:rPr>
          <w:fldChar w:fldCharType="end"/>
        </w:r>
      </w:hyperlink>
    </w:p>
    <w:p w14:paraId="2487BBF7" w14:textId="78CAA555" w:rsidR="00650B1A" w:rsidRPr="00F72DA2" w:rsidRDefault="007319BD" w:rsidP="00650B1A">
      <w:pPr>
        <w:pStyle w:val="TOC2"/>
        <w:rPr>
          <w:rFonts w:eastAsiaTheme="minorEastAsia"/>
          <w:noProof/>
          <w:kern w:val="2"/>
          <w:sz w:val="21"/>
          <w:szCs w:val="22"/>
          <w:lang w:val="en-US" w:eastAsia="zh-CN"/>
        </w:rPr>
      </w:pPr>
      <w:hyperlink w:anchor="_Toc99567882" w:history="1">
        <w:r w:rsidR="00650B1A" w:rsidRPr="00F72DA2">
          <w:rPr>
            <w:rStyle w:val="Hyperlink"/>
            <w:noProof/>
            <w:lang w:val="en-US" w:eastAsia="zh-CN"/>
          </w:rPr>
          <w:t>7.1 Overview</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_Toc99567882 \h </w:instrText>
        </w:r>
        <w:r w:rsidR="00650B1A" w:rsidRPr="00F72DA2">
          <w:rPr>
            <w:noProof/>
            <w:webHidden/>
          </w:rPr>
        </w:r>
        <w:r w:rsidR="00650B1A" w:rsidRPr="00F72DA2">
          <w:rPr>
            <w:noProof/>
            <w:webHidden/>
          </w:rPr>
          <w:fldChar w:fldCharType="separate"/>
        </w:r>
        <w:r w:rsidR="003C5E3E">
          <w:rPr>
            <w:noProof/>
            <w:webHidden/>
          </w:rPr>
          <w:t>5</w:t>
        </w:r>
        <w:r w:rsidR="00650B1A" w:rsidRPr="00F72DA2">
          <w:rPr>
            <w:noProof/>
            <w:webHidden/>
          </w:rPr>
          <w:fldChar w:fldCharType="end"/>
        </w:r>
      </w:hyperlink>
    </w:p>
    <w:p w14:paraId="0642C575" w14:textId="02534624" w:rsidR="00650B1A" w:rsidRPr="00F72DA2" w:rsidRDefault="007319BD" w:rsidP="00650B1A">
      <w:pPr>
        <w:pStyle w:val="TOC2"/>
        <w:rPr>
          <w:rFonts w:eastAsiaTheme="minorEastAsia"/>
          <w:noProof/>
          <w:kern w:val="2"/>
          <w:sz w:val="21"/>
          <w:szCs w:val="22"/>
          <w:lang w:val="en-US" w:eastAsia="zh-CN"/>
        </w:rPr>
      </w:pPr>
      <w:hyperlink w:anchor="_Toc99567883" w:history="1">
        <w:r w:rsidR="00650B1A" w:rsidRPr="00F72DA2">
          <w:rPr>
            <w:rStyle w:val="Hyperlink"/>
            <w:noProof/>
            <w:lang w:val="en-US" w:eastAsia="zh-CN"/>
          </w:rPr>
          <w:t>7.2 Subdivision of operation stage</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_Toc99567883 \h </w:instrText>
        </w:r>
        <w:r w:rsidR="00650B1A" w:rsidRPr="00F72DA2">
          <w:rPr>
            <w:noProof/>
            <w:webHidden/>
          </w:rPr>
        </w:r>
        <w:r w:rsidR="00650B1A" w:rsidRPr="00F72DA2">
          <w:rPr>
            <w:noProof/>
            <w:webHidden/>
          </w:rPr>
          <w:fldChar w:fldCharType="separate"/>
        </w:r>
        <w:r w:rsidR="003C5E3E">
          <w:rPr>
            <w:noProof/>
            <w:webHidden/>
          </w:rPr>
          <w:t>6</w:t>
        </w:r>
        <w:r w:rsidR="00650B1A" w:rsidRPr="00F72DA2">
          <w:rPr>
            <w:noProof/>
            <w:webHidden/>
          </w:rPr>
          <w:fldChar w:fldCharType="end"/>
        </w:r>
      </w:hyperlink>
    </w:p>
    <w:p w14:paraId="4A9DBAFF" w14:textId="203A5BDF" w:rsidR="00650B1A" w:rsidRPr="00F72DA2" w:rsidRDefault="007319BD" w:rsidP="00650B1A">
      <w:pPr>
        <w:pStyle w:val="TOC2"/>
        <w:rPr>
          <w:rFonts w:eastAsiaTheme="minorEastAsia"/>
          <w:noProof/>
          <w:kern w:val="2"/>
          <w:sz w:val="21"/>
          <w:szCs w:val="22"/>
          <w:lang w:val="en-US" w:eastAsia="zh-CN"/>
        </w:rPr>
      </w:pPr>
      <w:hyperlink w:anchor="_Toc99567884" w:history="1">
        <w:r w:rsidR="00650B1A" w:rsidRPr="00F72DA2">
          <w:rPr>
            <w:rStyle w:val="Hyperlink"/>
            <w:noProof/>
            <w:lang w:val="en-US" w:eastAsia="zh-CN"/>
          </w:rPr>
          <w:t>7.3 Decomposition of evaluation dimensions</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_Toc99567884 \h </w:instrText>
        </w:r>
        <w:r w:rsidR="00650B1A" w:rsidRPr="00F72DA2">
          <w:rPr>
            <w:noProof/>
            <w:webHidden/>
          </w:rPr>
        </w:r>
        <w:r w:rsidR="00650B1A" w:rsidRPr="00F72DA2">
          <w:rPr>
            <w:noProof/>
            <w:webHidden/>
          </w:rPr>
          <w:fldChar w:fldCharType="separate"/>
        </w:r>
        <w:r w:rsidR="003C5E3E">
          <w:rPr>
            <w:noProof/>
            <w:webHidden/>
          </w:rPr>
          <w:t>6</w:t>
        </w:r>
        <w:r w:rsidR="00650B1A" w:rsidRPr="00F72DA2">
          <w:rPr>
            <w:noProof/>
            <w:webHidden/>
          </w:rPr>
          <w:fldChar w:fldCharType="end"/>
        </w:r>
      </w:hyperlink>
    </w:p>
    <w:p w14:paraId="201BA9E5" w14:textId="37F759DF" w:rsidR="00650B1A" w:rsidRPr="00F72DA2" w:rsidRDefault="007319BD" w:rsidP="00650B1A">
      <w:pPr>
        <w:pStyle w:val="TOC2"/>
        <w:rPr>
          <w:rFonts w:eastAsiaTheme="minorEastAsia"/>
          <w:noProof/>
          <w:kern w:val="2"/>
          <w:sz w:val="21"/>
          <w:szCs w:val="22"/>
          <w:lang w:val="en-US" w:eastAsia="zh-CN"/>
        </w:rPr>
      </w:pPr>
      <w:hyperlink w:anchor="_Toc99567885" w:history="1">
        <w:r w:rsidR="00650B1A" w:rsidRPr="00F72DA2">
          <w:rPr>
            <w:rStyle w:val="Hyperlink"/>
            <w:noProof/>
            <w:lang w:val="en-US" w:eastAsia="zh-CN"/>
          </w:rPr>
          <w:t>7.4 Determination of operation tasks</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_Toc99567885 \h </w:instrText>
        </w:r>
        <w:r w:rsidR="00650B1A" w:rsidRPr="00F72DA2">
          <w:rPr>
            <w:noProof/>
            <w:webHidden/>
          </w:rPr>
        </w:r>
        <w:r w:rsidR="00650B1A" w:rsidRPr="00F72DA2">
          <w:rPr>
            <w:noProof/>
            <w:webHidden/>
          </w:rPr>
          <w:fldChar w:fldCharType="separate"/>
        </w:r>
        <w:r w:rsidR="003C5E3E">
          <w:rPr>
            <w:noProof/>
            <w:webHidden/>
          </w:rPr>
          <w:t>6</w:t>
        </w:r>
        <w:r w:rsidR="00650B1A" w:rsidRPr="00F72DA2">
          <w:rPr>
            <w:noProof/>
            <w:webHidden/>
          </w:rPr>
          <w:fldChar w:fldCharType="end"/>
        </w:r>
      </w:hyperlink>
    </w:p>
    <w:p w14:paraId="60518730" w14:textId="36D2FD16" w:rsidR="00650B1A" w:rsidRPr="00F72DA2" w:rsidRDefault="007319BD" w:rsidP="00650B1A">
      <w:pPr>
        <w:pStyle w:val="TOC1"/>
        <w:rPr>
          <w:rFonts w:eastAsiaTheme="minorEastAsia"/>
          <w:noProof/>
          <w:kern w:val="2"/>
          <w:sz w:val="21"/>
          <w:szCs w:val="22"/>
          <w:lang w:val="en-US" w:eastAsia="zh-CN"/>
        </w:rPr>
      </w:pPr>
      <w:hyperlink w:anchor="_Toc99567886" w:history="1">
        <w:r w:rsidR="00650B1A" w:rsidRPr="00F72DA2">
          <w:rPr>
            <w:rStyle w:val="Hyperlink"/>
            <w:noProof/>
            <w:lang w:val="en-US" w:eastAsia="zh-CN"/>
          </w:rPr>
          <w:t>8.</w:t>
        </w:r>
        <w:r w:rsidR="00650B1A" w:rsidRPr="00F72DA2">
          <w:rPr>
            <w:rFonts w:eastAsiaTheme="minorEastAsia"/>
            <w:noProof/>
            <w:kern w:val="2"/>
            <w:sz w:val="21"/>
            <w:szCs w:val="22"/>
            <w:lang w:val="en-US" w:eastAsia="zh-CN"/>
          </w:rPr>
          <w:tab/>
        </w:r>
        <w:r w:rsidR="00650B1A" w:rsidRPr="00F72DA2">
          <w:rPr>
            <w:rStyle w:val="Hyperlink"/>
            <w:b/>
            <w:noProof/>
            <w:lang w:eastAsia="zh-CN"/>
          </w:rPr>
          <w:t>Evaluation method of IL-AITOM</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_Toc99567886 \h </w:instrText>
        </w:r>
        <w:r w:rsidR="00650B1A" w:rsidRPr="00F72DA2">
          <w:rPr>
            <w:noProof/>
            <w:webHidden/>
          </w:rPr>
        </w:r>
        <w:r w:rsidR="00650B1A" w:rsidRPr="00F72DA2">
          <w:rPr>
            <w:noProof/>
            <w:webHidden/>
          </w:rPr>
          <w:fldChar w:fldCharType="separate"/>
        </w:r>
        <w:r w:rsidR="003C5E3E">
          <w:rPr>
            <w:noProof/>
            <w:webHidden/>
          </w:rPr>
          <w:t>6</w:t>
        </w:r>
        <w:r w:rsidR="00650B1A" w:rsidRPr="00F72DA2">
          <w:rPr>
            <w:noProof/>
            <w:webHidden/>
          </w:rPr>
          <w:fldChar w:fldCharType="end"/>
        </w:r>
      </w:hyperlink>
    </w:p>
    <w:p w14:paraId="32BC23D7" w14:textId="5D9DD049" w:rsidR="00650B1A" w:rsidRPr="00F72DA2" w:rsidRDefault="007319BD" w:rsidP="00650B1A">
      <w:pPr>
        <w:pStyle w:val="TOC2"/>
        <w:rPr>
          <w:rFonts w:eastAsiaTheme="minorEastAsia"/>
          <w:noProof/>
          <w:kern w:val="2"/>
          <w:sz w:val="21"/>
          <w:szCs w:val="22"/>
          <w:lang w:val="en-US" w:eastAsia="zh-CN"/>
        </w:rPr>
      </w:pPr>
      <w:hyperlink w:anchor="_Toc99567887" w:history="1">
        <w:r w:rsidR="00650B1A" w:rsidRPr="00F72DA2">
          <w:rPr>
            <w:rStyle w:val="Hyperlink"/>
            <w:noProof/>
            <w:lang w:eastAsia="zh-CN"/>
          </w:rPr>
          <w:t>8.1 Criteria of</w:t>
        </w:r>
        <w:r w:rsidR="00650B1A" w:rsidRPr="00F72DA2">
          <w:rPr>
            <w:rStyle w:val="Hyperlink"/>
            <w:noProof/>
            <w:lang w:val="en-US" w:eastAsia="zh-CN"/>
          </w:rPr>
          <w:t xml:space="preserve"> operation task </w:t>
        </w:r>
        <w:r w:rsidR="00650B1A" w:rsidRPr="00F72DA2">
          <w:rPr>
            <w:rStyle w:val="Hyperlink"/>
            <w:noProof/>
            <w:lang w:eastAsia="zh-CN"/>
          </w:rPr>
          <w:t>evaluation</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_Toc99567887 \h </w:instrText>
        </w:r>
        <w:r w:rsidR="00650B1A" w:rsidRPr="00F72DA2">
          <w:rPr>
            <w:noProof/>
            <w:webHidden/>
          </w:rPr>
        </w:r>
        <w:r w:rsidR="00650B1A" w:rsidRPr="00F72DA2">
          <w:rPr>
            <w:noProof/>
            <w:webHidden/>
          </w:rPr>
          <w:fldChar w:fldCharType="separate"/>
        </w:r>
        <w:r w:rsidR="003C5E3E">
          <w:rPr>
            <w:noProof/>
            <w:webHidden/>
          </w:rPr>
          <w:t>6</w:t>
        </w:r>
        <w:r w:rsidR="00650B1A" w:rsidRPr="00F72DA2">
          <w:rPr>
            <w:noProof/>
            <w:webHidden/>
          </w:rPr>
          <w:fldChar w:fldCharType="end"/>
        </w:r>
      </w:hyperlink>
    </w:p>
    <w:p w14:paraId="76B7BC0E" w14:textId="24374002" w:rsidR="00650B1A" w:rsidRPr="00F72DA2" w:rsidRDefault="007319BD" w:rsidP="00650B1A">
      <w:pPr>
        <w:pStyle w:val="TOC2"/>
        <w:rPr>
          <w:rFonts w:eastAsiaTheme="minorEastAsia"/>
          <w:noProof/>
          <w:kern w:val="2"/>
          <w:sz w:val="21"/>
          <w:szCs w:val="22"/>
          <w:lang w:val="en-US" w:eastAsia="zh-CN"/>
        </w:rPr>
      </w:pPr>
      <w:hyperlink w:anchor="_Toc99567888" w:history="1">
        <w:r w:rsidR="00650B1A" w:rsidRPr="00F72DA2">
          <w:rPr>
            <w:rStyle w:val="Hyperlink"/>
            <w:noProof/>
            <w:lang w:eastAsia="zh-CN"/>
          </w:rPr>
          <w:t xml:space="preserve">8.2 Rating method </w:t>
        </w:r>
        <w:r w:rsidR="00650B1A" w:rsidRPr="00F72DA2">
          <w:rPr>
            <w:rStyle w:val="Hyperlink"/>
            <w:noProof/>
            <w:lang w:val="en-US" w:eastAsia="zh-CN"/>
          </w:rPr>
          <w:t>of evaluated object</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_Toc99567888 \h </w:instrText>
        </w:r>
        <w:r w:rsidR="00650B1A" w:rsidRPr="00F72DA2">
          <w:rPr>
            <w:noProof/>
            <w:webHidden/>
          </w:rPr>
        </w:r>
        <w:r w:rsidR="00650B1A" w:rsidRPr="00F72DA2">
          <w:rPr>
            <w:noProof/>
            <w:webHidden/>
          </w:rPr>
          <w:fldChar w:fldCharType="separate"/>
        </w:r>
        <w:r w:rsidR="003C5E3E">
          <w:rPr>
            <w:noProof/>
            <w:webHidden/>
          </w:rPr>
          <w:t>7</w:t>
        </w:r>
        <w:r w:rsidR="00650B1A" w:rsidRPr="00F72DA2">
          <w:rPr>
            <w:noProof/>
            <w:webHidden/>
          </w:rPr>
          <w:fldChar w:fldCharType="end"/>
        </w:r>
      </w:hyperlink>
    </w:p>
    <w:p w14:paraId="01B653D6" w14:textId="54079D1E" w:rsidR="00650B1A" w:rsidRPr="00F72DA2" w:rsidRDefault="007319BD" w:rsidP="00650B1A">
      <w:pPr>
        <w:pStyle w:val="TOC1"/>
        <w:rPr>
          <w:rFonts w:eastAsiaTheme="minorEastAsia"/>
          <w:noProof/>
          <w:kern w:val="2"/>
          <w:sz w:val="21"/>
          <w:szCs w:val="22"/>
          <w:lang w:val="en-US" w:eastAsia="zh-CN"/>
        </w:rPr>
      </w:pPr>
      <w:hyperlink w:anchor="_Toc99567889" w:history="1">
        <w:r w:rsidR="00650B1A" w:rsidRPr="00F72DA2">
          <w:rPr>
            <w:rStyle w:val="Hyperlink"/>
            <w:b/>
            <w:noProof/>
            <w:lang w:eastAsia="zh-CN"/>
          </w:rPr>
          <w:t>9.</w:t>
        </w:r>
        <w:r w:rsidR="00650B1A" w:rsidRPr="00F72DA2">
          <w:rPr>
            <w:rFonts w:eastAsiaTheme="minorEastAsia"/>
            <w:noProof/>
            <w:kern w:val="2"/>
            <w:sz w:val="21"/>
            <w:szCs w:val="22"/>
            <w:lang w:val="en-US" w:eastAsia="zh-CN"/>
          </w:rPr>
          <w:tab/>
        </w:r>
        <w:r w:rsidR="00650B1A" w:rsidRPr="00F72DA2">
          <w:rPr>
            <w:rStyle w:val="Hyperlink"/>
            <w:b/>
            <w:noProof/>
            <w:lang w:eastAsia="zh-CN"/>
          </w:rPr>
          <w:t>Evaluation process of IL-AITOM</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_Toc99567889 \h </w:instrText>
        </w:r>
        <w:r w:rsidR="00650B1A" w:rsidRPr="00F72DA2">
          <w:rPr>
            <w:noProof/>
            <w:webHidden/>
          </w:rPr>
        </w:r>
        <w:r w:rsidR="00650B1A" w:rsidRPr="00F72DA2">
          <w:rPr>
            <w:noProof/>
            <w:webHidden/>
          </w:rPr>
          <w:fldChar w:fldCharType="separate"/>
        </w:r>
        <w:r w:rsidR="003C5E3E">
          <w:rPr>
            <w:noProof/>
            <w:webHidden/>
          </w:rPr>
          <w:t>7</w:t>
        </w:r>
        <w:r w:rsidR="00650B1A" w:rsidRPr="00F72DA2">
          <w:rPr>
            <w:noProof/>
            <w:webHidden/>
          </w:rPr>
          <w:fldChar w:fldCharType="end"/>
        </w:r>
      </w:hyperlink>
    </w:p>
    <w:p w14:paraId="4ABAD7D6" w14:textId="40527744" w:rsidR="00650B1A" w:rsidRPr="00F72DA2" w:rsidRDefault="007319BD" w:rsidP="00650B1A">
      <w:pPr>
        <w:pStyle w:val="TOC1"/>
        <w:rPr>
          <w:rFonts w:eastAsiaTheme="minorEastAsia"/>
          <w:noProof/>
          <w:kern w:val="2"/>
          <w:sz w:val="21"/>
          <w:szCs w:val="22"/>
          <w:lang w:val="en-US" w:eastAsia="zh-CN"/>
        </w:rPr>
      </w:pPr>
      <w:hyperlink w:anchor="_Toc99567890" w:history="1">
        <w:r w:rsidR="00650B1A" w:rsidRPr="00F72DA2">
          <w:rPr>
            <w:rStyle w:val="Hyperlink"/>
            <w:b/>
            <w:bCs/>
            <w:noProof/>
          </w:rPr>
          <w:t xml:space="preserve">Annex </w:t>
        </w:r>
        <w:r w:rsidR="00650B1A" w:rsidRPr="00F72DA2">
          <w:rPr>
            <w:rStyle w:val="Hyperlink"/>
            <w:b/>
            <w:bCs/>
            <w:noProof/>
            <w:lang w:eastAsia="zh-CN"/>
          </w:rPr>
          <w:t>A</w:t>
        </w:r>
        <w:r w:rsidR="00650B1A" w:rsidRPr="00F72DA2">
          <w:rPr>
            <w:noProof/>
            <w:webHidden/>
          </w:rPr>
          <w:tab/>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_Toc99567890 \h </w:instrText>
        </w:r>
        <w:r w:rsidR="00650B1A" w:rsidRPr="00F72DA2">
          <w:rPr>
            <w:noProof/>
            <w:webHidden/>
          </w:rPr>
        </w:r>
        <w:r w:rsidR="00650B1A" w:rsidRPr="00F72DA2">
          <w:rPr>
            <w:noProof/>
            <w:webHidden/>
          </w:rPr>
          <w:fldChar w:fldCharType="separate"/>
        </w:r>
        <w:r w:rsidR="003C5E3E">
          <w:rPr>
            <w:noProof/>
            <w:webHidden/>
          </w:rPr>
          <w:t>9</w:t>
        </w:r>
        <w:r w:rsidR="00650B1A" w:rsidRPr="00F72DA2">
          <w:rPr>
            <w:noProof/>
            <w:webHidden/>
          </w:rPr>
          <w:fldChar w:fldCharType="end"/>
        </w:r>
      </w:hyperlink>
    </w:p>
    <w:p w14:paraId="7CF71531" w14:textId="609584E1" w:rsidR="00650B1A" w:rsidRPr="00F72DA2" w:rsidRDefault="007319BD" w:rsidP="00650B1A">
      <w:pPr>
        <w:pStyle w:val="TOC1"/>
        <w:rPr>
          <w:rFonts w:eastAsiaTheme="minorEastAsia"/>
          <w:noProof/>
          <w:kern w:val="2"/>
          <w:sz w:val="21"/>
          <w:szCs w:val="22"/>
          <w:lang w:val="en-US" w:eastAsia="zh-CN"/>
        </w:rPr>
      </w:pPr>
      <w:hyperlink w:anchor="_Toc99567891" w:history="1">
        <w:r w:rsidR="00650B1A" w:rsidRPr="00F72DA2">
          <w:rPr>
            <w:rStyle w:val="Hyperlink"/>
            <w:noProof/>
          </w:rPr>
          <w:t>A.1 justification for propose</w:t>
        </w:r>
        <w:r w:rsidR="00A97861">
          <w:rPr>
            <w:rStyle w:val="Hyperlink"/>
            <w:noProof/>
          </w:rPr>
          <w:t xml:space="preserve">d draft new Recommendation </w:t>
        </w:r>
        <w:r w:rsidR="00A97861" w:rsidRPr="00F72DA2">
          <w:rPr>
            <w:noProof/>
          </w:rPr>
          <w:t>M.</w:t>
        </w:r>
        <w:r w:rsidR="00A97861" w:rsidRPr="00F72DA2">
          <w:rPr>
            <w:noProof/>
            <w:lang w:eastAsia="zh-CN"/>
          </w:rPr>
          <w:t>ilef-AITOM</w:t>
        </w:r>
        <w:r w:rsidR="00650B1A" w:rsidRPr="00F72DA2">
          <w:rPr>
            <w:noProof/>
            <w:webHidden/>
          </w:rPr>
          <w:tab/>
        </w:r>
        <w:r w:rsidR="00650B1A" w:rsidRPr="00F72DA2">
          <w:rPr>
            <w:noProof/>
            <w:webHidden/>
          </w:rPr>
          <w:fldChar w:fldCharType="begin"/>
        </w:r>
        <w:r w:rsidR="00650B1A" w:rsidRPr="00F72DA2">
          <w:rPr>
            <w:noProof/>
            <w:webHidden/>
          </w:rPr>
          <w:instrText xml:space="preserve"> PAGEREF _Toc99567891 \h </w:instrText>
        </w:r>
        <w:r w:rsidR="00650B1A" w:rsidRPr="00F72DA2">
          <w:rPr>
            <w:noProof/>
            <w:webHidden/>
          </w:rPr>
        </w:r>
        <w:r w:rsidR="00650B1A" w:rsidRPr="00F72DA2">
          <w:rPr>
            <w:noProof/>
            <w:webHidden/>
          </w:rPr>
          <w:fldChar w:fldCharType="separate"/>
        </w:r>
        <w:r w:rsidR="003C5E3E">
          <w:rPr>
            <w:noProof/>
            <w:webHidden/>
          </w:rPr>
          <w:t>10</w:t>
        </w:r>
        <w:r w:rsidR="00650B1A" w:rsidRPr="00F72DA2">
          <w:rPr>
            <w:noProof/>
            <w:webHidden/>
          </w:rPr>
          <w:fldChar w:fldCharType="end"/>
        </w:r>
      </w:hyperlink>
    </w:p>
    <w:p w14:paraId="2DF4F196" w14:textId="77777777" w:rsidR="00650B1A" w:rsidRPr="00F72DA2" w:rsidRDefault="00650B1A" w:rsidP="00650B1A">
      <w:pPr>
        <w:jc w:val="both"/>
        <w:rPr>
          <w:b/>
          <w:bCs/>
          <w:lang w:val="zh-CN"/>
        </w:rPr>
        <w:sectPr w:rsidR="00650B1A" w:rsidRPr="00F72DA2" w:rsidSect="00C42125">
          <w:pgSz w:w="11907" w:h="16840" w:code="9"/>
          <w:pgMar w:top="1134" w:right="1134" w:bottom="1134" w:left="1134" w:header="709" w:footer="709" w:gutter="0"/>
          <w:cols w:space="720"/>
          <w:titlePg/>
          <w:docGrid w:linePitch="360"/>
        </w:sectPr>
      </w:pPr>
      <w:r w:rsidRPr="00F72DA2">
        <w:rPr>
          <w:b/>
          <w:bCs/>
          <w:lang w:val="zh-CN"/>
        </w:rPr>
        <w:fldChar w:fldCharType="end"/>
      </w:r>
    </w:p>
    <w:p w14:paraId="28E4D9D7" w14:textId="77777777" w:rsidR="00650B1A" w:rsidRPr="00F72DA2" w:rsidRDefault="00650B1A" w:rsidP="00650B1A">
      <w:pPr>
        <w:pStyle w:val="NormalWeb"/>
        <w:keepNext/>
        <w:keepLines/>
        <w:tabs>
          <w:tab w:val="left" w:pos="794"/>
          <w:tab w:val="left" w:pos="1191"/>
          <w:tab w:val="left" w:pos="1588"/>
          <w:tab w:val="left" w:pos="1985"/>
        </w:tabs>
        <w:overflowPunct w:val="0"/>
        <w:autoSpaceDE w:val="0"/>
        <w:autoSpaceDN w:val="0"/>
        <w:adjustRightInd w:val="0"/>
        <w:spacing w:before="0" w:beforeAutospacing="0" w:after="160" w:afterAutospacing="0" w:line="256" w:lineRule="auto"/>
        <w:rPr>
          <w:rFonts w:ascii="Times New Roman" w:hAnsi="Times New Roman" w:cs="Times New Roman"/>
          <w:b/>
          <w:lang w:val="en-GB"/>
        </w:rPr>
      </w:pPr>
      <w:r w:rsidRPr="00F72DA2">
        <w:rPr>
          <w:rFonts w:ascii="Times New Roman" w:eastAsiaTheme="minorEastAsia" w:hAnsi="Times New Roman" w:cs="Times New Roman"/>
          <w:b/>
          <w:lang w:val="en-GB"/>
        </w:rPr>
        <w:lastRenderedPageBreak/>
        <w:t>Draft ITU-T Recommendation</w:t>
      </w:r>
    </w:p>
    <w:p w14:paraId="6E85D87B" w14:textId="77777777" w:rsidR="00650B1A" w:rsidRPr="00F72DA2" w:rsidRDefault="00650B1A" w:rsidP="00650B1A">
      <w:pPr>
        <w:jc w:val="center"/>
        <w:rPr>
          <w:b/>
          <w:bCs/>
          <w:kern w:val="44"/>
          <w:szCs w:val="44"/>
          <w:lang w:val="en-US" w:eastAsia="zh-CN"/>
        </w:rPr>
      </w:pPr>
      <w:r w:rsidRPr="00F72DA2">
        <w:rPr>
          <w:rFonts w:eastAsia="SimSun"/>
          <w:b/>
          <w:szCs w:val="28"/>
          <w:lang w:eastAsia="zh-CN"/>
        </w:rPr>
        <w:t>Intelligence levels evaluation framework of AI enhanced telecom operation and management</w:t>
      </w:r>
    </w:p>
    <w:p w14:paraId="1FCEDC8C" w14:textId="77777777" w:rsidR="00650B1A" w:rsidRPr="00F72DA2" w:rsidRDefault="00650B1A" w:rsidP="00650B1A">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2" w:name="_Toc71273408"/>
      <w:bookmarkStart w:id="3" w:name="_Toc446335261"/>
      <w:bookmarkStart w:id="4" w:name="_Toc99567873"/>
      <w:bookmarkEnd w:id="2"/>
      <w:r w:rsidRPr="00F72DA2">
        <w:rPr>
          <w:rFonts w:eastAsia="Times New Roman"/>
          <w:b/>
          <w:szCs w:val="20"/>
          <w:lang w:eastAsia="en-US"/>
        </w:rPr>
        <w:t>Scope</w:t>
      </w:r>
      <w:bookmarkEnd w:id="3"/>
      <w:bookmarkEnd w:id="4"/>
    </w:p>
    <w:p w14:paraId="5DEFB60F" w14:textId="7CC4485B" w:rsidR="00650B1A" w:rsidRPr="00F72DA2" w:rsidRDefault="00650B1A" w:rsidP="00650B1A">
      <w:pPr>
        <w:jc w:val="both"/>
        <w:rPr>
          <w:lang w:val="en-US" w:eastAsia="zh-CN"/>
        </w:rPr>
      </w:pPr>
      <w:r w:rsidRPr="00F72DA2">
        <w:rPr>
          <w:lang w:eastAsia="zh-CN"/>
        </w:rPr>
        <w:t>Th</w:t>
      </w:r>
      <w:r w:rsidR="005D10FB">
        <w:rPr>
          <w:lang w:eastAsia="zh-CN"/>
        </w:rPr>
        <w:t>is</w:t>
      </w:r>
      <w:r w:rsidRPr="00F72DA2">
        <w:rPr>
          <w:lang w:eastAsia="zh-CN"/>
        </w:rPr>
        <w:t xml:space="preserve"> </w:t>
      </w:r>
      <w:r w:rsidRPr="00F72DA2">
        <w:rPr>
          <w:rFonts w:eastAsia="Malgun Gothic"/>
          <w:szCs w:val="20"/>
        </w:rPr>
        <w:t xml:space="preserve">draft </w:t>
      </w:r>
      <w:r w:rsidRPr="00F72DA2">
        <w:rPr>
          <w:rFonts w:eastAsia="Malgun Gothic"/>
        </w:rPr>
        <w:t>Recommendation</w:t>
      </w:r>
      <w:r w:rsidRPr="00F72DA2">
        <w:rPr>
          <w:lang w:eastAsia="zh-CN"/>
        </w:rPr>
        <w:t xml:space="preserve"> is included in the series of </w:t>
      </w:r>
      <w:r w:rsidR="005D10FB">
        <w:rPr>
          <w:lang w:eastAsia="zh-CN"/>
        </w:rPr>
        <w:t xml:space="preserve">Recommendations </w:t>
      </w:r>
      <w:r w:rsidRPr="00F72DA2">
        <w:rPr>
          <w:lang w:eastAsia="zh-CN"/>
        </w:rPr>
        <w:t xml:space="preserve">about intelligence levels of AI enhanced telecom operation and management (IL-AITOM). The </w:t>
      </w:r>
      <w:r w:rsidR="005D10FB">
        <w:rPr>
          <w:lang w:eastAsia="zh-CN"/>
        </w:rPr>
        <w:t xml:space="preserve">first draft Recommendation ITU-T </w:t>
      </w:r>
      <w:r w:rsidRPr="00F72DA2">
        <w:rPr>
          <w:lang w:eastAsia="zh-CN"/>
        </w:rPr>
        <w:t xml:space="preserve">M.il-AITOM provides the general whole view of IL-AITOM which includes the definition, classification rules, </w:t>
      </w:r>
      <w:r w:rsidRPr="00F72DA2">
        <w:rPr>
          <w:bCs/>
          <w:lang w:eastAsia="zh-CN"/>
        </w:rPr>
        <w:t>e</w:t>
      </w:r>
      <w:r w:rsidRPr="00F72DA2">
        <w:rPr>
          <w:bCs/>
        </w:rPr>
        <w:t xml:space="preserve">valuated </w:t>
      </w:r>
      <w:r w:rsidRPr="00F72DA2">
        <w:rPr>
          <w:bCs/>
          <w:lang w:eastAsia="zh-CN"/>
        </w:rPr>
        <w:t>o</w:t>
      </w:r>
      <w:r w:rsidRPr="00F72DA2">
        <w:rPr>
          <w:bCs/>
        </w:rPr>
        <w:t xml:space="preserve">bject </w:t>
      </w:r>
      <w:r w:rsidRPr="00F72DA2">
        <w:rPr>
          <w:bCs/>
          <w:lang w:eastAsia="zh-CN"/>
        </w:rPr>
        <w:t>and</w:t>
      </w:r>
      <w:r w:rsidRPr="00F72DA2">
        <w:rPr>
          <w:lang w:eastAsia="zh-CN"/>
        </w:rPr>
        <w:t xml:space="preserve"> the general </w:t>
      </w:r>
      <w:r w:rsidRPr="00F72DA2">
        <w:t xml:space="preserve">evaluation </w:t>
      </w:r>
      <w:r w:rsidRPr="00F72DA2">
        <w:rPr>
          <w:lang w:eastAsia="zh-CN"/>
        </w:rPr>
        <w:t>i</w:t>
      </w:r>
      <w:r w:rsidRPr="00F72DA2">
        <w:t>mplementation architecture</w:t>
      </w:r>
      <w:r w:rsidRPr="00F72DA2">
        <w:rPr>
          <w:lang w:eastAsia="zh-CN"/>
        </w:rPr>
        <w:t xml:space="preserve"> of IL-AITOM. Based on </w:t>
      </w:r>
      <w:r w:rsidR="005D10FB">
        <w:rPr>
          <w:lang w:eastAsia="zh-CN"/>
        </w:rPr>
        <w:t xml:space="preserve">ITU-T </w:t>
      </w:r>
      <w:r w:rsidRPr="00F72DA2">
        <w:rPr>
          <w:lang w:eastAsia="zh-CN"/>
        </w:rPr>
        <w:t>M.il-AITOM, th</w:t>
      </w:r>
      <w:r w:rsidR="005D10FB">
        <w:rPr>
          <w:lang w:eastAsia="zh-CN"/>
        </w:rPr>
        <w:t>is</w:t>
      </w:r>
      <w:r w:rsidRPr="00F72DA2">
        <w:rPr>
          <w:lang w:eastAsia="zh-CN"/>
        </w:rPr>
        <w:t xml:space="preserve"> </w:t>
      </w:r>
      <w:r w:rsidRPr="00F72DA2">
        <w:rPr>
          <w:rFonts w:eastAsia="Malgun Gothic"/>
          <w:szCs w:val="20"/>
        </w:rPr>
        <w:t xml:space="preserve">draft </w:t>
      </w:r>
      <w:r w:rsidRPr="00F72DA2">
        <w:rPr>
          <w:rFonts w:eastAsia="Malgun Gothic"/>
        </w:rPr>
        <w:t>Recommendation</w:t>
      </w:r>
      <w:r w:rsidRPr="00F72DA2">
        <w:rPr>
          <w:lang w:eastAsia="zh-CN"/>
        </w:rPr>
        <w:t xml:space="preserve"> </w:t>
      </w:r>
      <w:r w:rsidR="002E1AD5">
        <w:rPr>
          <w:lang w:eastAsia="zh-CN"/>
        </w:rPr>
        <w:t>provides</w:t>
      </w:r>
      <w:r w:rsidRPr="00F72DA2">
        <w:rPr>
          <w:lang w:eastAsia="zh-CN"/>
        </w:rPr>
        <w:t xml:space="preserve"> an evaluation</w:t>
      </w:r>
      <w:r w:rsidRPr="00F72DA2">
        <w:rPr>
          <w:rFonts w:eastAsia="Malgun Gothic"/>
        </w:rPr>
        <w:t xml:space="preserve"> </w:t>
      </w:r>
      <w:r w:rsidRPr="00F72DA2">
        <w:rPr>
          <w:lang w:eastAsia="zh-CN"/>
        </w:rPr>
        <w:t xml:space="preserve">framework of IL-AITOM </w:t>
      </w:r>
      <w:r w:rsidR="002E1AD5">
        <w:rPr>
          <w:lang w:eastAsia="zh-CN"/>
        </w:rPr>
        <w:t>wh</w:t>
      </w:r>
      <w:r w:rsidRPr="00F72DA2">
        <w:rPr>
          <w:lang w:eastAsia="zh-CN"/>
        </w:rPr>
        <w:t>ich</w:t>
      </w:r>
      <w:r w:rsidRPr="00F72DA2">
        <w:rPr>
          <w:rFonts w:eastAsia="SimSun"/>
          <w:color w:val="000000"/>
        </w:rPr>
        <w:t xml:space="preserve"> </w:t>
      </w:r>
      <w:r w:rsidRPr="00F72DA2">
        <w:rPr>
          <w:lang w:eastAsia="zh-CN"/>
        </w:rPr>
        <w:t xml:space="preserve">is used to guide the evaluation implementation of IL-AITOM and </w:t>
      </w:r>
      <w:r w:rsidR="002E1AD5">
        <w:rPr>
          <w:lang w:eastAsia="zh-CN"/>
        </w:rPr>
        <w:t xml:space="preserve">is helpful to </w:t>
      </w:r>
      <w:r w:rsidR="004210CF">
        <w:rPr>
          <w:lang w:eastAsia="zh-CN"/>
        </w:rPr>
        <w:t xml:space="preserve">discern </w:t>
      </w:r>
      <w:r w:rsidRPr="00F72DA2">
        <w:rPr>
          <w:lang w:eastAsia="zh-CN"/>
        </w:rPr>
        <w:t xml:space="preserve">the telecom operation and management </w:t>
      </w:r>
      <w:r w:rsidR="00F0519C">
        <w:rPr>
          <w:lang w:eastAsia="zh-CN"/>
        </w:rPr>
        <w:t>weak points for improvement</w:t>
      </w:r>
      <w:r w:rsidRPr="00F72DA2">
        <w:rPr>
          <w:lang w:eastAsia="zh-CN"/>
        </w:rPr>
        <w:t>.</w:t>
      </w:r>
    </w:p>
    <w:p w14:paraId="50283710" w14:textId="29BF0A7E" w:rsidR="00650B1A" w:rsidRPr="00F72DA2" w:rsidRDefault="00650B1A" w:rsidP="00650B1A">
      <w:pPr>
        <w:jc w:val="both"/>
        <w:rPr>
          <w:lang w:eastAsia="zh-CN"/>
        </w:rPr>
      </w:pPr>
      <w:r w:rsidRPr="00F72DA2">
        <w:rPr>
          <w:rFonts w:eastAsia="Malgun Gothic"/>
        </w:rPr>
        <w:t>Th</w:t>
      </w:r>
      <w:r w:rsidR="002E1AD5">
        <w:rPr>
          <w:rFonts w:eastAsia="Malgun Gothic"/>
        </w:rPr>
        <w:t xml:space="preserve">e scope of this draft Recommendation </w:t>
      </w:r>
      <w:r w:rsidRPr="00F72DA2">
        <w:rPr>
          <w:rFonts w:eastAsia="Malgun Gothic"/>
        </w:rPr>
        <w:t>is defined below:</w:t>
      </w:r>
    </w:p>
    <w:p w14:paraId="31D543F2" w14:textId="77777777" w:rsidR="00650B1A" w:rsidRPr="00F72DA2" w:rsidRDefault="00650B1A" w:rsidP="00650B1A">
      <w:pPr>
        <w:ind w:left="240" w:hangingChars="100" w:hanging="240"/>
        <w:jc w:val="both"/>
        <w:rPr>
          <w:lang w:val="en-US" w:eastAsia="zh-CN"/>
        </w:rPr>
      </w:pPr>
      <w:r w:rsidRPr="00F72DA2">
        <w:rPr>
          <w:lang w:val="en-US" w:eastAsia="zh-CN"/>
        </w:rPr>
        <w:t>-</w:t>
      </w:r>
      <w:r w:rsidRPr="00F72DA2">
        <w:rPr>
          <w:lang w:val="en-US" w:eastAsia="zh-CN"/>
        </w:rPr>
        <w:tab/>
        <w:t>Overall layered evaluation framework of IL-AITOM and detailed definitions in each layer</w:t>
      </w:r>
    </w:p>
    <w:p w14:paraId="5D9C5A4D" w14:textId="77777777" w:rsidR="00650B1A" w:rsidRPr="00F72DA2" w:rsidRDefault="00650B1A" w:rsidP="00650B1A">
      <w:pPr>
        <w:ind w:left="240" w:hangingChars="100" w:hanging="240"/>
        <w:jc w:val="both"/>
        <w:rPr>
          <w:lang w:val="en-US" w:eastAsia="zh-CN"/>
        </w:rPr>
      </w:pPr>
      <w:r w:rsidRPr="00F72DA2">
        <w:rPr>
          <w:lang w:val="en-US" w:eastAsia="zh-CN"/>
        </w:rPr>
        <w:t>-</w:t>
      </w:r>
      <w:r w:rsidRPr="00F72DA2">
        <w:rPr>
          <w:lang w:val="en-US" w:eastAsia="zh-CN"/>
        </w:rPr>
        <w:tab/>
        <w:t>Evaluation method of IL-AITOM</w:t>
      </w:r>
    </w:p>
    <w:p w14:paraId="52412F70" w14:textId="77777777" w:rsidR="00650B1A" w:rsidRPr="00F72DA2" w:rsidRDefault="00650B1A" w:rsidP="00650B1A">
      <w:pPr>
        <w:ind w:left="240" w:hangingChars="100" w:hanging="240"/>
        <w:jc w:val="both"/>
        <w:rPr>
          <w:lang w:val="en-US" w:eastAsia="zh-CN"/>
        </w:rPr>
      </w:pPr>
      <w:r w:rsidRPr="00F72DA2">
        <w:rPr>
          <w:lang w:val="en-US" w:eastAsia="zh-CN"/>
        </w:rPr>
        <w:t>-</w:t>
      </w:r>
      <w:r w:rsidRPr="00F72DA2">
        <w:rPr>
          <w:lang w:val="en-US" w:eastAsia="zh-CN"/>
        </w:rPr>
        <w:tab/>
        <w:t>Evaluation process of IL-AITOM</w:t>
      </w:r>
    </w:p>
    <w:p w14:paraId="29C5B202" w14:textId="77777777" w:rsidR="00650B1A" w:rsidRPr="00F72DA2" w:rsidRDefault="00650B1A" w:rsidP="00650B1A">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5" w:name="_Toc446335262"/>
      <w:bookmarkStart w:id="6" w:name="_Toc99567874"/>
      <w:r w:rsidRPr="00F72DA2">
        <w:rPr>
          <w:rFonts w:eastAsia="Times New Roman"/>
          <w:b/>
          <w:szCs w:val="20"/>
          <w:lang w:eastAsia="en-US"/>
        </w:rPr>
        <w:t>References</w:t>
      </w:r>
      <w:bookmarkEnd w:id="5"/>
      <w:bookmarkEnd w:id="6"/>
    </w:p>
    <w:p w14:paraId="204AB3CC" w14:textId="77777777" w:rsidR="00650B1A" w:rsidRPr="00F72DA2" w:rsidRDefault="00650B1A" w:rsidP="00650B1A">
      <w:pPr>
        <w:spacing w:after="160" w:line="259" w:lineRule="auto"/>
        <w:jc w:val="both"/>
        <w:rPr>
          <w:szCs w:val="20"/>
          <w:lang w:eastAsia="en-US"/>
        </w:rPr>
      </w:pPr>
      <w:r w:rsidRPr="00F72DA2">
        <w:rPr>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CE04E02" w14:textId="77777777" w:rsidR="00650B1A" w:rsidRPr="00F72DA2" w:rsidRDefault="00650B1A" w:rsidP="00650B1A">
      <w:pPr>
        <w:pStyle w:val="Reftext"/>
        <w:tabs>
          <w:tab w:val="left" w:pos="2127"/>
        </w:tabs>
        <w:ind w:left="2127" w:hanging="2121"/>
        <w:rPr>
          <w:rFonts w:eastAsiaTheme="minorEastAsia"/>
          <w:i/>
          <w:iCs/>
          <w:lang w:eastAsia="zh-CN"/>
        </w:rPr>
      </w:pPr>
      <w:r w:rsidRPr="00F72DA2">
        <w:rPr>
          <w:rFonts w:eastAsia="Malgun Gothic"/>
        </w:rPr>
        <w:t>[ITU-T M.3080]</w:t>
      </w:r>
      <w:r w:rsidRPr="00F72DA2">
        <w:rPr>
          <w:rFonts w:eastAsia="Malgun Gothic"/>
          <w:rtl/>
        </w:rPr>
        <w:tab/>
      </w:r>
      <w:r w:rsidRPr="00F72DA2">
        <w:rPr>
          <w:rFonts w:eastAsia="Malgun Gothic"/>
        </w:rPr>
        <w:t xml:space="preserve">Recommendation ITU-T M.3080 (2021), </w:t>
      </w:r>
      <w:r w:rsidRPr="00F72DA2">
        <w:rPr>
          <w:rFonts w:eastAsia="Malgun Gothic"/>
          <w:i/>
          <w:iCs/>
        </w:rPr>
        <w:t>Framework of artificial intelligence enhanced telecom operation and management (AITOM)</w:t>
      </w:r>
      <w:r w:rsidRPr="00F72DA2">
        <w:rPr>
          <w:rFonts w:eastAsiaTheme="minorEastAsia"/>
          <w:i/>
          <w:iCs/>
          <w:lang w:eastAsia="zh-CN"/>
        </w:rPr>
        <w:t>.</w:t>
      </w:r>
      <w:r w:rsidRPr="00F72DA2">
        <w:rPr>
          <w:rFonts w:eastAsia="Malgun Gothic"/>
          <w:i/>
          <w:iCs/>
        </w:rPr>
        <w:t xml:space="preserve"> </w:t>
      </w:r>
    </w:p>
    <w:p w14:paraId="741D85B4" w14:textId="77777777" w:rsidR="00650B1A" w:rsidRPr="00F72DA2" w:rsidRDefault="00650B1A" w:rsidP="00650B1A">
      <w:pPr>
        <w:pStyle w:val="Reftext"/>
        <w:tabs>
          <w:tab w:val="left" w:pos="2127"/>
        </w:tabs>
        <w:ind w:left="2127" w:hanging="2121"/>
        <w:rPr>
          <w:rFonts w:eastAsiaTheme="minorEastAsia"/>
          <w:i/>
          <w:iCs/>
          <w:lang w:eastAsia="zh-CN"/>
        </w:rPr>
      </w:pPr>
      <w:r w:rsidRPr="00F72DA2">
        <w:rPr>
          <w:rFonts w:eastAsia="Malgun Gothic"/>
        </w:rPr>
        <w:t>[ITU-T M.</w:t>
      </w:r>
      <w:r w:rsidRPr="00F72DA2">
        <w:rPr>
          <w:rFonts w:eastAsiaTheme="minorEastAsia"/>
          <w:lang w:eastAsia="zh-CN"/>
        </w:rPr>
        <w:t>il-AITOM</w:t>
      </w:r>
      <w:r w:rsidRPr="00F72DA2">
        <w:rPr>
          <w:rFonts w:eastAsia="Malgun Gothic"/>
        </w:rPr>
        <w:t>]</w:t>
      </w:r>
      <w:r>
        <w:rPr>
          <w:rFonts w:eastAsiaTheme="minorEastAsia" w:hint="eastAsia"/>
          <w:lang w:eastAsia="zh-CN"/>
        </w:rPr>
        <w:t xml:space="preserve"> </w:t>
      </w:r>
      <w:r w:rsidRPr="00F72DA2">
        <w:rPr>
          <w:rFonts w:eastAsia="Malgun Gothic"/>
          <w:rtl/>
        </w:rPr>
        <w:tab/>
      </w:r>
      <w:r w:rsidRPr="00F72DA2">
        <w:rPr>
          <w:rFonts w:eastAsiaTheme="minorEastAsia"/>
          <w:lang w:eastAsia="zh-CN"/>
        </w:rPr>
        <w:t xml:space="preserve">Draft </w:t>
      </w:r>
      <w:r w:rsidRPr="00F72DA2">
        <w:rPr>
          <w:rFonts w:eastAsia="Malgun Gothic"/>
        </w:rPr>
        <w:t>Recommendation ITU-T M. M.</w:t>
      </w:r>
      <w:r w:rsidRPr="00F72DA2">
        <w:rPr>
          <w:rFonts w:eastAsiaTheme="minorEastAsia"/>
          <w:lang w:eastAsia="zh-CN"/>
        </w:rPr>
        <w:t>il-AITOM</w:t>
      </w:r>
      <w:r w:rsidRPr="00F72DA2">
        <w:rPr>
          <w:rFonts w:eastAsia="Malgun Gothic"/>
        </w:rPr>
        <w:t xml:space="preserve"> (2021), </w:t>
      </w:r>
      <w:r>
        <w:rPr>
          <w:rFonts w:eastAsiaTheme="minorEastAsia" w:hint="eastAsia"/>
          <w:i/>
          <w:iCs/>
          <w:lang w:eastAsia="zh-CN"/>
        </w:rPr>
        <w:t>I</w:t>
      </w:r>
      <w:r w:rsidRPr="00F72DA2">
        <w:rPr>
          <w:rFonts w:eastAsia="Malgun Gothic"/>
          <w:i/>
          <w:iCs/>
        </w:rPr>
        <w:t xml:space="preserve">ntelligence </w:t>
      </w:r>
      <w:r>
        <w:rPr>
          <w:rFonts w:eastAsiaTheme="minorEastAsia" w:hint="eastAsia"/>
          <w:i/>
          <w:iCs/>
          <w:lang w:eastAsia="zh-CN"/>
        </w:rPr>
        <w:t>levels of AI enhanced T</w:t>
      </w:r>
      <w:r w:rsidRPr="00F72DA2">
        <w:rPr>
          <w:rFonts w:eastAsia="Malgun Gothic"/>
          <w:i/>
          <w:iCs/>
        </w:rPr>
        <w:t xml:space="preserve">elecom </w:t>
      </w:r>
      <w:r>
        <w:rPr>
          <w:rFonts w:eastAsiaTheme="minorEastAsia" w:hint="eastAsia"/>
          <w:i/>
          <w:iCs/>
          <w:lang w:eastAsia="zh-CN"/>
        </w:rPr>
        <w:t>O</w:t>
      </w:r>
      <w:r w:rsidRPr="00F72DA2">
        <w:rPr>
          <w:rFonts w:eastAsia="Malgun Gothic"/>
          <w:i/>
          <w:iCs/>
        </w:rPr>
        <w:t xml:space="preserve">peration and </w:t>
      </w:r>
      <w:r>
        <w:rPr>
          <w:rFonts w:eastAsiaTheme="minorEastAsia" w:hint="eastAsia"/>
          <w:i/>
          <w:iCs/>
          <w:lang w:eastAsia="zh-CN"/>
        </w:rPr>
        <w:t>M</w:t>
      </w:r>
      <w:r w:rsidRPr="00F72DA2">
        <w:rPr>
          <w:rFonts w:eastAsia="Malgun Gothic"/>
          <w:i/>
          <w:iCs/>
        </w:rPr>
        <w:t>anagement (AITOM)</w:t>
      </w:r>
      <w:r w:rsidRPr="00F72DA2">
        <w:rPr>
          <w:rFonts w:eastAsiaTheme="minorEastAsia"/>
          <w:i/>
          <w:iCs/>
          <w:lang w:eastAsia="zh-CN"/>
        </w:rPr>
        <w:t>.</w:t>
      </w:r>
      <w:r w:rsidRPr="00F72DA2">
        <w:rPr>
          <w:rFonts w:eastAsia="Malgun Gothic"/>
          <w:i/>
          <w:iCs/>
        </w:rPr>
        <w:t xml:space="preserve"> </w:t>
      </w:r>
    </w:p>
    <w:p w14:paraId="2B9F48A5" w14:textId="5813B4C0" w:rsidR="00650B1A" w:rsidRPr="00F72DA2" w:rsidRDefault="006C4C35" w:rsidP="00650B1A">
      <w:pPr>
        <w:pStyle w:val="Reftext"/>
        <w:tabs>
          <w:tab w:val="left" w:pos="2127"/>
        </w:tabs>
        <w:ind w:left="2127" w:hanging="2121"/>
        <w:rPr>
          <w:rFonts w:eastAsia="Yu Mincho"/>
        </w:rPr>
      </w:pPr>
      <w:r w:rsidRPr="00F72DA2">
        <w:rPr>
          <w:lang w:val="en-US" w:eastAsia="zh-CN"/>
        </w:rPr>
        <w:t>[TBD]</w:t>
      </w:r>
    </w:p>
    <w:p w14:paraId="18B2BE55" w14:textId="77777777" w:rsidR="00650B1A" w:rsidRPr="00F72DA2" w:rsidRDefault="00650B1A" w:rsidP="00650B1A">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7" w:name="_Toc71273411"/>
      <w:bookmarkEnd w:id="7"/>
      <w:r w:rsidRPr="00F72DA2" w:rsidDel="00F903CC">
        <w:rPr>
          <w:rFonts w:eastAsia="Times New Roman"/>
          <w:b/>
          <w:szCs w:val="20"/>
          <w:lang w:eastAsia="en-US"/>
        </w:rPr>
        <w:t xml:space="preserve"> </w:t>
      </w:r>
      <w:bookmarkStart w:id="8" w:name="_Toc446335263"/>
      <w:bookmarkStart w:id="9" w:name="_Toc99567875"/>
      <w:r w:rsidRPr="00F72DA2">
        <w:rPr>
          <w:rFonts w:eastAsia="Times New Roman"/>
          <w:b/>
          <w:szCs w:val="20"/>
          <w:lang w:eastAsia="en-US"/>
        </w:rPr>
        <w:t>Definitions</w:t>
      </w:r>
      <w:bookmarkEnd w:id="8"/>
      <w:bookmarkEnd w:id="9"/>
    </w:p>
    <w:p w14:paraId="1C3C74EF" w14:textId="77777777" w:rsidR="00650B1A" w:rsidRPr="00F72DA2" w:rsidRDefault="00650B1A" w:rsidP="00650B1A">
      <w:pPr>
        <w:pStyle w:val="Heading2"/>
        <w:keepLines w:val="0"/>
        <w:numPr>
          <w:ilvl w:val="1"/>
          <w:numId w:val="0"/>
        </w:numPr>
        <w:tabs>
          <w:tab w:val="clear" w:pos="794"/>
          <w:tab w:val="clear" w:pos="1191"/>
          <w:tab w:val="clear" w:pos="1588"/>
          <w:tab w:val="clear" w:pos="1985"/>
          <w:tab w:val="left" w:pos="576"/>
        </w:tabs>
        <w:spacing w:after="60"/>
        <w:ind w:left="576" w:hanging="576"/>
        <w:rPr>
          <w:b w:val="0"/>
        </w:rPr>
      </w:pPr>
      <w:bookmarkStart w:id="10" w:name="_Toc446335264"/>
      <w:bookmarkStart w:id="11" w:name="_Toc99567876"/>
      <w:r w:rsidRPr="00F72DA2">
        <w:rPr>
          <w:rFonts w:eastAsiaTheme="minorEastAsia"/>
          <w:lang w:val="en-US" w:eastAsia="zh-CN"/>
        </w:rPr>
        <w:t>3.1 Terms defined elsewhere</w:t>
      </w:r>
      <w:bookmarkEnd w:id="10"/>
      <w:bookmarkEnd w:id="11"/>
    </w:p>
    <w:p w14:paraId="565EB530" w14:textId="3F2106FD" w:rsidR="00650B1A" w:rsidRDefault="00650B1A" w:rsidP="00650B1A">
      <w:pPr>
        <w:rPr>
          <w:lang w:val="en-US"/>
        </w:rPr>
      </w:pPr>
      <w:r w:rsidRPr="00F72DA2">
        <w:rPr>
          <w:lang w:val="en-US"/>
        </w:rPr>
        <w:t>This Recommendation uses the following terms defined elsewhere:</w:t>
      </w:r>
    </w:p>
    <w:p w14:paraId="7115F02C" w14:textId="06226FFE" w:rsidR="00EB38CD" w:rsidRPr="00EB38CD" w:rsidRDefault="006C4C35" w:rsidP="006C4C35">
      <w:pPr>
        <w:pStyle w:val="Reftext"/>
        <w:tabs>
          <w:tab w:val="left" w:pos="2127"/>
        </w:tabs>
        <w:ind w:left="2127" w:hanging="2121"/>
        <w:rPr>
          <w:rFonts w:eastAsia="Yu Mincho"/>
        </w:rPr>
      </w:pPr>
      <w:r w:rsidRPr="00F72DA2">
        <w:rPr>
          <w:lang w:val="en-US" w:eastAsia="zh-CN"/>
        </w:rPr>
        <w:t>[TBD]</w:t>
      </w:r>
      <w:r w:rsidR="00EB38CD" w:rsidRPr="00F72DA2">
        <w:rPr>
          <w:i/>
        </w:rPr>
        <w:t>.</w:t>
      </w:r>
    </w:p>
    <w:p w14:paraId="0A59CD67" w14:textId="77777777" w:rsidR="00650B1A" w:rsidRPr="00F72DA2" w:rsidRDefault="00650B1A" w:rsidP="00650B1A">
      <w:pPr>
        <w:pStyle w:val="Heading2"/>
        <w:keepLines w:val="0"/>
        <w:numPr>
          <w:ilvl w:val="1"/>
          <w:numId w:val="0"/>
        </w:numPr>
        <w:tabs>
          <w:tab w:val="clear" w:pos="794"/>
          <w:tab w:val="clear" w:pos="1191"/>
          <w:tab w:val="clear" w:pos="1588"/>
          <w:tab w:val="clear" w:pos="1985"/>
          <w:tab w:val="left" w:pos="576"/>
        </w:tabs>
        <w:spacing w:after="60"/>
        <w:ind w:left="576" w:hanging="576"/>
        <w:rPr>
          <w:b w:val="0"/>
        </w:rPr>
      </w:pPr>
      <w:bookmarkStart w:id="12" w:name="_Toc446335265"/>
      <w:bookmarkStart w:id="13" w:name="_Toc99567877"/>
      <w:r w:rsidRPr="00F72DA2">
        <w:rPr>
          <w:rFonts w:eastAsiaTheme="minorEastAsia"/>
          <w:lang w:val="en-US" w:eastAsia="zh-CN"/>
        </w:rPr>
        <w:t>3.2 Terms defined in this Recommendation</w:t>
      </w:r>
      <w:bookmarkEnd w:id="12"/>
      <w:bookmarkEnd w:id="13"/>
    </w:p>
    <w:p w14:paraId="3229AF87" w14:textId="6E857244" w:rsidR="00650B1A" w:rsidRDefault="00650B1A" w:rsidP="00650B1A">
      <w:pPr>
        <w:rPr>
          <w:lang w:val="en-US"/>
        </w:rPr>
      </w:pPr>
      <w:r w:rsidRPr="00F72DA2">
        <w:rPr>
          <w:lang w:val="en-US"/>
        </w:rPr>
        <w:t>This Recommendation defines the following terms:</w:t>
      </w:r>
    </w:p>
    <w:p w14:paraId="2AF95C84" w14:textId="77777777" w:rsidR="006C4C35" w:rsidRPr="00F72DA2" w:rsidRDefault="006C4C35" w:rsidP="006C4C35">
      <w:pPr>
        <w:pStyle w:val="Reftext"/>
        <w:tabs>
          <w:tab w:val="left" w:pos="2127"/>
        </w:tabs>
        <w:ind w:left="2127" w:hanging="2121"/>
        <w:rPr>
          <w:rFonts w:eastAsia="Yu Mincho"/>
        </w:rPr>
      </w:pPr>
      <w:bookmarkStart w:id="14" w:name="_Toc446335266"/>
      <w:bookmarkStart w:id="15" w:name="_Toc99567878"/>
      <w:r w:rsidRPr="00F72DA2">
        <w:rPr>
          <w:lang w:val="en-US" w:eastAsia="zh-CN"/>
        </w:rPr>
        <w:t>[TBD]</w:t>
      </w:r>
    </w:p>
    <w:p w14:paraId="043F8FFC" w14:textId="3B5EEE06" w:rsidR="00650B1A" w:rsidRPr="00F72DA2" w:rsidRDefault="006C4C35" w:rsidP="006C4C35">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r w:rsidRPr="00F72DA2">
        <w:rPr>
          <w:rFonts w:eastAsia="Times New Roman"/>
          <w:b/>
          <w:szCs w:val="20"/>
          <w:lang w:eastAsia="en-US"/>
        </w:rPr>
        <w:t xml:space="preserve"> </w:t>
      </w:r>
      <w:r w:rsidR="00650B1A" w:rsidRPr="00F72DA2">
        <w:rPr>
          <w:rFonts w:eastAsia="Times New Roman"/>
          <w:b/>
          <w:szCs w:val="20"/>
          <w:lang w:eastAsia="en-US"/>
        </w:rPr>
        <w:t>Abbreviations and acronyms</w:t>
      </w:r>
      <w:bookmarkEnd w:id="14"/>
      <w:bookmarkEnd w:id="15"/>
    </w:p>
    <w:p w14:paraId="15836408" w14:textId="74A7BC76" w:rsidR="00650B1A" w:rsidRDefault="00650B1A" w:rsidP="00650B1A">
      <w:pPr>
        <w:rPr>
          <w:lang w:val="en-US"/>
        </w:rPr>
      </w:pPr>
      <w:r w:rsidRPr="00F72DA2">
        <w:rPr>
          <w:lang w:val="en-US"/>
        </w:rPr>
        <w:t>This Recommendation uses the following abbreviations and acronyms:</w:t>
      </w:r>
    </w:p>
    <w:p w14:paraId="09934CE4" w14:textId="77777777" w:rsidR="006C4C35" w:rsidRPr="00F72DA2" w:rsidRDefault="006C4C35" w:rsidP="006C4C35">
      <w:pPr>
        <w:pStyle w:val="Reftext"/>
        <w:tabs>
          <w:tab w:val="left" w:pos="2127"/>
        </w:tabs>
        <w:ind w:left="2127" w:hanging="2121"/>
        <w:rPr>
          <w:rFonts w:eastAsia="Yu Mincho"/>
        </w:rPr>
      </w:pPr>
      <w:bookmarkStart w:id="16" w:name="_Toc446335267"/>
      <w:bookmarkStart w:id="17" w:name="_Toc99567879"/>
      <w:r w:rsidRPr="00F72DA2">
        <w:rPr>
          <w:lang w:val="en-US" w:eastAsia="zh-CN"/>
        </w:rPr>
        <w:t>[TBD]</w:t>
      </w:r>
    </w:p>
    <w:p w14:paraId="6CA14432" w14:textId="72F98BFC" w:rsidR="00650B1A" w:rsidRPr="00F72DA2" w:rsidRDefault="006C4C35" w:rsidP="006C4C35">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r w:rsidRPr="00F72DA2">
        <w:rPr>
          <w:rFonts w:eastAsia="Times New Roman"/>
          <w:b/>
          <w:szCs w:val="20"/>
          <w:lang w:eastAsia="en-US"/>
        </w:rPr>
        <w:lastRenderedPageBreak/>
        <w:t xml:space="preserve"> </w:t>
      </w:r>
      <w:r w:rsidR="00650B1A" w:rsidRPr="00F72DA2">
        <w:rPr>
          <w:rFonts w:eastAsia="Times New Roman"/>
          <w:b/>
          <w:szCs w:val="20"/>
          <w:lang w:eastAsia="en-US"/>
        </w:rPr>
        <w:t>Conventions</w:t>
      </w:r>
      <w:bookmarkEnd w:id="16"/>
      <w:bookmarkEnd w:id="17"/>
    </w:p>
    <w:p w14:paraId="01C22256" w14:textId="77777777" w:rsidR="00650B1A" w:rsidRPr="00F72DA2" w:rsidRDefault="00650B1A" w:rsidP="00650B1A">
      <w:pPr>
        <w:jc w:val="both"/>
        <w:rPr>
          <w:lang w:val="en-US"/>
        </w:rPr>
      </w:pPr>
      <w:r w:rsidRPr="00F72DA2">
        <w:rPr>
          <w:lang w:val="en-US"/>
        </w:rPr>
        <w:t>In this Recommendation:</w:t>
      </w:r>
    </w:p>
    <w:p w14:paraId="0FABED93" w14:textId="77777777" w:rsidR="00650B1A" w:rsidRPr="00F72DA2" w:rsidRDefault="00650B1A" w:rsidP="00650B1A">
      <w:pPr>
        <w:jc w:val="both"/>
        <w:rPr>
          <w:lang w:val="en-US"/>
        </w:rPr>
      </w:pPr>
      <w:r w:rsidRPr="00F72DA2">
        <w:rPr>
          <w:lang w:val="en-US"/>
        </w:rPr>
        <w:t>The keywords "is required to" indicate a requirement which must be strictly followed and from which no deviation is permitted, if conformance to this Recommendation is to be claimed.</w:t>
      </w:r>
    </w:p>
    <w:p w14:paraId="51C5D9F3" w14:textId="77777777" w:rsidR="00650B1A" w:rsidRPr="00F72DA2" w:rsidRDefault="00650B1A" w:rsidP="00650B1A">
      <w:pPr>
        <w:jc w:val="both"/>
        <w:rPr>
          <w:lang w:val="en-US"/>
        </w:rPr>
      </w:pPr>
      <w:r w:rsidRPr="00F72DA2">
        <w:rPr>
          <w:lang w:val="en-US"/>
        </w:rPr>
        <w:t>The keywords "is recommended" indicate a requirement which is recommended but which is not absolutely required. Thus, this requirement need not be present to claim conformance.</w:t>
      </w:r>
    </w:p>
    <w:p w14:paraId="2E471CF0" w14:textId="77777777" w:rsidR="00650B1A" w:rsidRPr="00F72DA2" w:rsidRDefault="00650B1A" w:rsidP="00650B1A">
      <w:pPr>
        <w:jc w:val="both"/>
        <w:rPr>
          <w:lang w:val="en-US"/>
        </w:rPr>
      </w:pPr>
      <w:r w:rsidRPr="00F72DA2">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792DFEF9" w14:textId="77777777" w:rsidR="00650B1A" w:rsidRPr="00F72DA2" w:rsidRDefault="00650B1A" w:rsidP="00650B1A">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lang w:val="en-US" w:eastAsia="zh-CN"/>
        </w:rPr>
      </w:pPr>
      <w:bookmarkStart w:id="18" w:name="_Toc99567880"/>
      <w:r w:rsidRPr="00F72DA2">
        <w:rPr>
          <w:b/>
          <w:lang w:eastAsia="zh-CN"/>
        </w:rPr>
        <w:t>Background</w:t>
      </w:r>
      <w:bookmarkEnd w:id="18"/>
    </w:p>
    <w:p w14:paraId="749B83D9" w14:textId="77777777" w:rsidR="00650B1A" w:rsidRPr="00F72DA2" w:rsidRDefault="00650B1A" w:rsidP="00650B1A">
      <w:pPr>
        <w:rPr>
          <w:rFonts w:eastAsia="SimSun"/>
          <w:i/>
          <w:color w:val="000000"/>
          <w:lang w:eastAsia="zh-CN"/>
        </w:rPr>
      </w:pPr>
      <w:r w:rsidRPr="00F72DA2">
        <w:rPr>
          <w:rFonts w:eastAsia="SimSun"/>
          <w:i/>
          <w:color w:val="000000"/>
          <w:lang w:eastAsia="zh-CN"/>
        </w:rPr>
        <w:t>[Editor's Note] This clause describes the necessity of the draft Recommendation.</w:t>
      </w:r>
    </w:p>
    <w:p w14:paraId="0D1E2388" w14:textId="77777777" w:rsidR="00650B1A" w:rsidRPr="00F72DA2" w:rsidRDefault="00650B1A" w:rsidP="00650B1A">
      <w:pPr>
        <w:jc w:val="both"/>
        <w:rPr>
          <w:lang w:eastAsia="zh-CN"/>
        </w:rPr>
      </w:pPr>
      <w:r w:rsidRPr="00F72DA2">
        <w:rPr>
          <w:rFonts w:eastAsia="SimSun"/>
        </w:rPr>
        <w:t xml:space="preserve">In the international SDO standardization of </w:t>
      </w:r>
      <w:r w:rsidRPr="00F72DA2">
        <w:rPr>
          <w:rFonts w:eastAsia="SimSun"/>
          <w:lang w:eastAsia="zh-CN"/>
        </w:rPr>
        <w:t>intelligence levels method</w:t>
      </w:r>
      <w:r w:rsidRPr="00F72DA2">
        <w:rPr>
          <w:rFonts w:eastAsia="SimSun"/>
        </w:rPr>
        <w:t>, the most relevant work</w:t>
      </w:r>
      <w:r w:rsidRPr="00F72DA2">
        <w:rPr>
          <w:rFonts w:eastAsia="SimSun"/>
          <w:lang w:eastAsia="zh-CN"/>
        </w:rPr>
        <w:t>s are focusing on network side, such as mobile network in 3GPP [</w:t>
      </w:r>
      <w:r w:rsidRPr="00F72DA2">
        <w:rPr>
          <w:lang w:eastAsia="zh-CN"/>
        </w:rPr>
        <w:t>TS28.100</w:t>
      </w:r>
      <w:r w:rsidRPr="00F72DA2">
        <w:rPr>
          <w:rFonts w:eastAsia="SimSun"/>
          <w:lang w:eastAsia="zh-CN"/>
        </w:rPr>
        <w:t xml:space="preserve">], future network in </w:t>
      </w:r>
      <w:r w:rsidRPr="00F72DA2">
        <w:rPr>
          <w:lang w:eastAsia="zh-CN"/>
        </w:rPr>
        <w:t>ITU-T SG13 [</w:t>
      </w:r>
      <w:r w:rsidRPr="00F72DA2">
        <w:t>Y.3173</w:t>
      </w:r>
      <w:r w:rsidRPr="00F72DA2">
        <w:rPr>
          <w:lang w:eastAsia="zh-CN"/>
        </w:rPr>
        <w:t xml:space="preserve">], autonomous network in TM Forum [IG1252]. There is lack of studies on how to evaluate the intelligence levels in telecom operation and management system. </w:t>
      </w:r>
    </w:p>
    <w:p w14:paraId="5845CA15" w14:textId="77777777" w:rsidR="00650B1A" w:rsidRPr="00F72DA2" w:rsidRDefault="00650B1A" w:rsidP="00650B1A">
      <w:pPr>
        <w:jc w:val="both"/>
        <w:rPr>
          <w:lang w:val="en-US" w:eastAsia="zh-CN"/>
        </w:rPr>
      </w:pPr>
      <w:r w:rsidRPr="00F72DA2">
        <w:rPr>
          <w:lang w:val="en-US" w:eastAsia="zh-CN"/>
        </w:rPr>
        <w:t xml:space="preserve"> [TBD] More detailed descriptions will be supplemented.</w:t>
      </w:r>
    </w:p>
    <w:p w14:paraId="086671E2" w14:textId="77777777" w:rsidR="00650B1A" w:rsidRPr="00F72DA2" w:rsidRDefault="00650B1A" w:rsidP="00650B1A">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lang w:val="en-US" w:eastAsia="zh-CN"/>
        </w:rPr>
      </w:pPr>
      <w:bookmarkStart w:id="19" w:name="_Toc99567881"/>
      <w:r w:rsidRPr="00F72DA2">
        <w:rPr>
          <w:b/>
          <w:lang w:eastAsia="zh-CN"/>
        </w:rPr>
        <w:t>Evaluation framework of IL-AITOM</w:t>
      </w:r>
      <w:bookmarkEnd w:id="19"/>
      <w:r w:rsidRPr="00F72DA2">
        <w:rPr>
          <w:b/>
          <w:lang w:eastAsia="zh-CN"/>
        </w:rPr>
        <w:t xml:space="preserve"> </w:t>
      </w:r>
    </w:p>
    <w:p w14:paraId="5D2B8DF1" w14:textId="77777777" w:rsidR="00650B1A" w:rsidRPr="00F72DA2" w:rsidRDefault="00650B1A" w:rsidP="00650B1A">
      <w:pPr>
        <w:pStyle w:val="Heading2"/>
        <w:keepLines w:val="0"/>
        <w:numPr>
          <w:ilvl w:val="1"/>
          <w:numId w:val="0"/>
        </w:numPr>
        <w:tabs>
          <w:tab w:val="clear" w:pos="794"/>
          <w:tab w:val="clear" w:pos="1191"/>
          <w:tab w:val="clear" w:pos="1588"/>
          <w:tab w:val="clear" w:pos="1985"/>
          <w:tab w:val="left" w:pos="576"/>
        </w:tabs>
        <w:spacing w:after="60"/>
        <w:ind w:left="576" w:hanging="576"/>
        <w:rPr>
          <w:rFonts w:eastAsiaTheme="minorEastAsia"/>
          <w:lang w:val="en-US" w:eastAsia="zh-CN"/>
        </w:rPr>
      </w:pPr>
      <w:bookmarkStart w:id="20" w:name="_Toc99567882"/>
      <w:r w:rsidRPr="00F72DA2">
        <w:rPr>
          <w:rFonts w:eastAsiaTheme="minorEastAsia"/>
          <w:lang w:val="en-US" w:eastAsia="zh-CN"/>
        </w:rPr>
        <w:t>7.1 Overview</w:t>
      </w:r>
      <w:bookmarkEnd w:id="20"/>
      <w:r w:rsidRPr="00F72DA2">
        <w:rPr>
          <w:rFonts w:eastAsiaTheme="minorEastAsia"/>
          <w:lang w:val="en-US" w:eastAsia="zh-CN"/>
        </w:rPr>
        <w:t xml:space="preserve"> </w:t>
      </w:r>
    </w:p>
    <w:p w14:paraId="6AF14225" w14:textId="77777777" w:rsidR="00650B1A" w:rsidRPr="00F72DA2" w:rsidRDefault="00650B1A" w:rsidP="00650B1A">
      <w:pPr>
        <w:jc w:val="both"/>
        <w:rPr>
          <w:highlight w:val="yellow"/>
          <w:lang w:eastAsia="zh-CN"/>
        </w:rPr>
      </w:pPr>
      <w:r w:rsidRPr="00F72DA2">
        <w:rPr>
          <w:rFonts w:eastAsia="SimSun"/>
          <w:i/>
          <w:color w:val="000000"/>
          <w:lang w:eastAsia="zh-CN"/>
        </w:rPr>
        <w:t xml:space="preserve">[Editor's Note] </w:t>
      </w:r>
      <w:r w:rsidRPr="00F72DA2">
        <w:rPr>
          <w:i/>
          <w:lang w:eastAsia="zh-CN"/>
        </w:rPr>
        <w:t xml:space="preserve">This section proposes the four-layer evaluation framework of IL-AITOM and demonstrates the hierarchical relationship. </w:t>
      </w:r>
    </w:p>
    <w:p w14:paraId="44837F5A" w14:textId="77777777" w:rsidR="00650B1A" w:rsidRPr="00F72DA2" w:rsidRDefault="00650B1A" w:rsidP="00650B1A">
      <w:pPr>
        <w:jc w:val="both"/>
        <w:rPr>
          <w:lang w:val="en-US" w:eastAsia="zh-CN"/>
        </w:rPr>
      </w:pPr>
      <w:r w:rsidRPr="00F72DA2">
        <w:rPr>
          <w:lang w:eastAsia="zh-CN"/>
        </w:rPr>
        <w:t xml:space="preserve">Referred to M.il-AITOM, the evaluated object of IL-AITOM should be </w:t>
      </w:r>
      <w:r w:rsidRPr="00F72DA2">
        <w:rPr>
          <w:lang w:val="en-US" w:eastAsia="zh-CN"/>
        </w:rPr>
        <w:t xml:space="preserve">identified with </w:t>
      </w:r>
      <w:r w:rsidRPr="00F72DA2">
        <w:rPr>
          <w:lang w:eastAsia="zh-CN"/>
        </w:rPr>
        <w:t>three aspects, including service, operation stage and system granularity. It should be in three system granularity with selected service and operation stage. To evaluate the intelligence levels of evaluated object, the four-layer framework is proposed in Fig.7-1.</w:t>
      </w:r>
    </w:p>
    <w:p w14:paraId="03B9678E" w14:textId="77777777" w:rsidR="00650B1A" w:rsidRPr="00F72DA2" w:rsidRDefault="00650B1A" w:rsidP="00650B1A">
      <w:pPr>
        <w:jc w:val="center"/>
        <w:rPr>
          <w:lang w:eastAsia="zh-CN"/>
        </w:rPr>
      </w:pPr>
      <w:r w:rsidRPr="00F72DA2">
        <w:rPr>
          <w:noProof/>
          <w:lang w:val="en-US" w:eastAsia="zh-CN"/>
        </w:rPr>
        <w:drawing>
          <wp:inline distT="0" distB="0" distL="0" distR="0" wp14:anchorId="3A50132B" wp14:editId="2CFC1F6E">
            <wp:extent cx="6008623" cy="22951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2516" cy="2296595"/>
                    </a:xfrm>
                    <a:prstGeom prst="rect">
                      <a:avLst/>
                    </a:prstGeom>
                    <a:noFill/>
                  </pic:spPr>
                </pic:pic>
              </a:graphicData>
            </a:graphic>
          </wp:inline>
        </w:drawing>
      </w:r>
    </w:p>
    <w:p w14:paraId="7AC66D7A" w14:textId="77777777" w:rsidR="00650B1A" w:rsidRPr="00F72DA2" w:rsidRDefault="00650B1A" w:rsidP="00650B1A">
      <w:pPr>
        <w:jc w:val="center"/>
        <w:rPr>
          <w:lang w:eastAsia="zh-CN"/>
        </w:rPr>
      </w:pPr>
      <w:r w:rsidRPr="00F72DA2">
        <w:rPr>
          <w:lang w:eastAsia="zh-CN"/>
        </w:rPr>
        <w:t>Figure 7-1. Evaluation framework of IL-AITOM</w:t>
      </w:r>
    </w:p>
    <w:p w14:paraId="2962D8AF" w14:textId="77777777" w:rsidR="00650B1A" w:rsidRPr="00F72DA2" w:rsidRDefault="00650B1A" w:rsidP="00650B1A">
      <w:pPr>
        <w:jc w:val="both"/>
        <w:rPr>
          <w:lang w:eastAsia="zh-CN"/>
        </w:rPr>
      </w:pPr>
      <w:r w:rsidRPr="00F72DA2">
        <w:rPr>
          <w:lang w:eastAsia="zh-CN"/>
        </w:rPr>
        <w:t xml:space="preserve">[TBD] The summary of each layer and the hierarchical relationship of framework will be supplemented. </w:t>
      </w:r>
    </w:p>
    <w:p w14:paraId="501F72B0" w14:textId="77777777" w:rsidR="00650B1A" w:rsidRPr="00F72DA2" w:rsidRDefault="00650B1A" w:rsidP="00650B1A">
      <w:pPr>
        <w:pStyle w:val="Heading2"/>
        <w:keepLines w:val="0"/>
        <w:numPr>
          <w:ilvl w:val="1"/>
          <w:numId w:val="0"/>
        </w:numPr>
        <w:tabs>
          <w:tab w:val="clear" w:pos="794"/>
          <w:tab w:val="clear" w:pos="1191"/>
          <w:tab w:val="clear" w:pos="1588"/>
          <w:tab w:val="clear" w:pos="1985"/>
          <w:tab w:val="left" w:pos="576"/>
        </w:tabs>
        <w:spacing w:after="60"/>
        <w:ind w:left="576" w:hanging="576"/>
        <w:rPr>
          <w:rFonts w:eastAsiaTheme="minorEastAsia"/>
          <w:lang w:val="en-US" w:eastAsia="zh-CN"/>
        </w:rPr>
      </w:pPr>
      <w:bookmarkStart w:id="21" w:name="_Toc99567883"/>
      <w:r w:rsidRPr="00F72DA2">
        <w:rPr>
          <w:rFonts w:eastAsiaTheme="minorEastAsia"/>
          <w:lang w:val="en-US" w:eastAsia="zh-CN"/>
        </w:rPr>
        <w:lastRenderedPageBreak/>
        <w:t xml:space="preserve">7.2 Subdivision of </w:t>
      </w:r>
      <w:r w:rsidRPr="00F72DA2">
        <w:rPr>
          <w:lang w:val="en-US" w:eastAsia="zh-CN"/>
        </w:rPr>
        <w:t>operation stage</w:t>
      </w:r>
      <w:bookmarkEnd w:id="21"/>
      <w:r w:rsidRPr="00F72DA2">
        <w:rPr>
          <w:rFonts w:eastAsiaTheme="minorEastAsia"/>
          <w:lang w:val="en-US" w:eastAsia="zh-CN"/>
        </w:rPr>
        <w:t xml:space="preserve"> </w:t>
      </w:r>
    </w:p>
    <w:p w14:paraId="617F9DDB" w14:textId="77777777" w:rsidR="00650B1A" w:rsidRPr="00F72DA2" w:rsidRDefault="00650B1A" w:rsidP="00650B1A">
      <w:pPr>
        <w:jc w:val="both"/>
        <w:rPr>
          <w:i/>
          <w:lang w:eastAsia="zh-CN"/>
        </w:rPr>
      </w:pPr>
      <w:r w:rsidRPr="00F72DA2">
        <w:rPr>
          <w:rFonts w:eastAsia="SimSun"/>
          <w:i/>
          <w:color w:val="000000"/>
          <w:lang w:eastAsia="zh-CN"/>
        </w:rPr>
        <w:t xml:space="preserve">[Editor's Note] </w:t>
      </w:r>
      <w:r w:rsidRPr="00F72DA2">
        <w:rPr>
          <w:i/>
          <w:lang w:eastAsia="zh-CN"/>
        </w:rPr>
        <w:t xml:space="preserve">This section </w:t>
      </w:r>
      <w:r w:rsidRPr="00F72DA2">
        <w:rPr>
          <w:i/>
          <w:lang w:val="en-US" w:eastAsia="zh-CN"/>
        </w:rPr>
        <w:t>specifies the subdivision of operation stage of evaluated object.</w:t>
      </w:r>
    </w:p>
    <w:p w14:paraId="77D7C52E" w14:textId="77777777" w:rsidR="00650B1A" w:rsidRPr="00F72DA2" w:rsidRDefault="00650B1A" w:rsidP="00650B1A">
      <w:pPr>
        <w:jc w:val="both"/>
        <w:rPr>
          <w:lang w:eastAsia="zh-CN"/>
        </w:rPr>
      </w:pPr>
      <w:r w:rsidRPr="00F72DA2">
        <w:rPr>
          <w:lang w:eastAsia="zh-CN"/>
        </w:rPr>
        <w:t xml:space="preserve">Referred to evaluated object in M.il-AITOM shown in Fig.7-2, the </w:t>
      </w:r>
      <w:r w:rsidRPr="00F72DA2">
        <w:rPr>
          <w:lang w:val="en-US" w:eastAsia="zh-CN"/>
        </w:rPr>
        <w:t>operation stage (Y-axis) is expanded to multiple operation sub-stages which fully reflect the actual production environment.</w:t>
      </w:r>
    </w:p>
    <w:p w14:paraId="2BB461C2" w14:textId="77777777" w:rsidR="00650B1A" w:rsidRPr="00F72DA2" w:rsidRDefault="00650B1A" w:rsidP="00650B1A">
      <w:pPr>
        <w:jc w:val="center"/>
        <w:rPr>
          <w:lang w:eastAsia="zh-CN"/>
        </w:rPr>
      </w:pPr>
      <w:r w:rsidRPr="00F72DA2">
        <w:rPr>
          <w:noProof/>
          <w:lang w:val="en-US" w:eastAsia="zh-CN"/>
        </w:rPr>
        <w:drawing>
          <wp:inline distT="0" distB="0" distL="0" distR="0" wp14:anchorId="5F4E8B63" wp14:editId="6346394B">
            <wp:extent cx="3878357" cy="2261668"/>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0063" cy="2262663"/>
                    </a:xfrm>
                    <a:prstGeom prst="rect">
                      <a:avLst/>
                    </a:prstGeom>
                    <a:noFill/>
                  </pic:spPr>
                </pic:pic>
              </a:graphicData>
            </a:graphic>
          </wp:inline>
        </w:drawing>
      </w:r>
    </w:p>
    <w:p w14:paraId="4217269E" w14:textId="77777777" w:rsidR="00650B1A" w:rsidRPr="00F72DA2" w:rsidRDefault="00650B1A" w:rsidP="00650B1A">
      <w:pPr>
        <w:jc w:val="center"/>
        <w:rPr>
          <w:lang w:eastAsia="zh-CN"/>
        </w:rPr>
      </w:pPr>
      <w:r w:rsidRPr="00F72DA2">
        <w:rPr>
          <w:lang w:eastAsia="zh-CN"/>
        </w:rPr>
        <w:t>Figure 7-2. Evaluation object of IL-AITOM in M.il-AITOM</w:t>
      </w:r>
    </w:p>
    <w:p w14:paraId="0D315EC2" w14:textId="77777777" w:rsidR="00650B1A" w:rsidRPr="00F72DA2" w:rsidRDefault="00650B1A" w:rsidP="00650B1A">
      <w:pPr>
        <w:jc w:val="both"/>
        <w:rPr>
          <w:lang w:eastAsia="zh-CN"/>
        </w:rPr>
      </w:pPr>
      <w:r w:rsidRPr="00F72DA2">
        <w:rPr>
          <w:lang w:eastAsia="zh-CN"/>
        </w:rPr>
        <w:t xml:space="preserve">[TBD] The detailed definition of operation sub-stage will be supplemented. </w:t>
      </w:r>
    </w:p>
    <w:p w14:paraId="3A0CE669" w14:textId="77777777" w:rsidR="00650B1A" w:rsidRPr="00F72DA2" w:rsidRDefault="00650B1A" w:rsidP="00650B1A">
      <w:pPr>
        <w:pStyle w:val="Heading2"/>
        <w:keepLines w:val="0"/>
        <w:numPr>
          <w:ilvl w:val="1"/>
          <w:numId w:val="0"/>
        </w:numPr>
        <w:tabs>
          <w:tab w:val="clear" w:pos="794"/>
          <w:tab w:val="clear" w:pos="1191"/>
          <w:tab w:val="clear" w:pos="1588"/>
          <w:tab w:val="clear" w:pos="1985"/>
          <w:tab w:val="left" w:pos="576"/>
        </w:tabs>
        <w:spacing w:after="60"/>
        <w:ind w:left="576" w:hanging="576"/>
        <w:rPr>
          <w:rFonts w:eastAsiaTheme="minorEastAsia"/>
          <w:lang w:val="en-US" w:eastAsia="zh-CN"/>
        </w:rPr>
      </w:pPr>
      <w:bookmarkStart w:id="22" w:name="_Toc99567884"/>
      <w:r w:rsidRPr="00F72DA2">
        <w:rPr>
          <w:rFonts w:eastAsiaTheme="minorEastAsia"/>
          <w:lang w:val="en-US" w:eastAsia="zh-CN"/>
        </w:rPr>
        <w:t>7.3 Decomposition of evaluation dimensions</w:t>
      </w:r>
      <w:bookmarkEnd w:id="22"/>
    </w:p>
    <w:p w14:paraId="1BF00AE3" w14:textId="77777777" w:rsidR="00650B1A" w:rsidRPr="00F72DA2" w:rsidRDefault="00650B1A" w:rsidP="00650B1A">
      <w:pPr>
        <w:jc w:val="both"/>
        <w:rPr>
          <w:lang w:eastAsia="zh-CN"/>
        </w:rPr>
      </w:pPr>
      <w:r w:rsidRPr="00F72DA2">
        <w:rPr>
          <w:rFonts w:eastAsia="SimSun"/>
          <w:i/>
          <w:color w:val="000000"/>
          <w:lang w:eastAsia="zh-CN"/>
        </w:rPr>
        <w:t xml:space="preserve">[Editor's Note] </w:t>
      </w:r>
      <w:r w:rsidRPr="00F72DA2">
        <w:rPr>
          <w:i/>
          <w:lang w:eastAsia="zh-CN"/>
        </w:rPr>
        <w:t xml:space="preserve">This section talks about decomposition of evaluation dimensions of </w:t>
      </w:r>
      <w:r w:rsidRPr="00F72DA2">
        <w:rPr>
          <w:i/>
          <w:lang w:val="en-US" w:eastAsia="zh-CN"/>
        </w:rPr>
        <w:t>IL-AITOM</w:t>
      </w:r>
      <w:r w:rsidRPr="00F72DA2">
        <w:rPr>
          <w:i/>
          <w:lang w:eastAsia="zh-CN"/>
        </w:rPr>
        <w:t xml:space="preserve"> and defines the evaluation sub-dimension in detail.</w:t>
      </w:r>
    </w:p>
    <w:p w14:paraId="62DE578B" w14:textId="77777777" w:rsidR="00650B1A" w:rsidRPr="00F72DA2" w:rsidRDefault="00650B1A" w:rsidP="00650B1A">
      <w:pPr>
        <w:jc w:val="both"/>
        <w:rPr>
          <w:lang w:eastAsia="zh-CN"/>
        </w:rPr>
      </w:pPr>
      <w:r w:rsidRPr="00F72DA2">
        <w:rPr>
          <w:lang w:eastAsia="zh-CN"/>
        </w:rPr>
        <w:t xml:space="preserve">The five evaluation dimensions given in M.il-AITOM create a complete closed loop from the requirement to the realization, covering intent mapping, data collection, analysis, decision, and action implementation. Based on </w:t>
      </w:r>
      <w:r w:rsidRPr="00F72DA2">
        <w:rPr>
          <w:lang w:val="en-US" w:eastAsia="zh-CN"/>
        </w:rPr>
        <w:t xml:space="preserve">actual operation condition, each </w:t>
      </w:r>
      <w:r w:rsidRPr="00F72DA2">
        <w:rPr>
          <w:lang w:eastAsia="zh-CN"/>
        </w:rPr>
        <w:t>dimension can be decomposed to different sub-dimensions. For example, the intent mapping consists of intent acquisition, intent identification and so on.</w:t>
      </w:r>
    </w:p>
    <w:p w14:paraId="06D1485D" w14:textId="77777777" w:rsidR="00650B1A" w:rsidRPr="00F72DA2" w:rsidRDefault="00650B1A" w:rsidP="00650B1A">
      <w:pPr>
        <w:jc w:val="both"/>
        <w:rPr>
          <w:lang w:eastAsia="zh-CN"/>
        </w:rPr>
      </w:pPr>
      <w:r w:rsidRPr="00F72DA2">
        <w:rPr>
          <w:lang w:eastAsia="zh-CN"/>
        </w:rPr>
        <w:t xml:space="preserve">[TBD] The detailed definition of evaluation sub-dimensions will be supplemented. </w:t>
      </w:r>
    </w:p>
    <w:p w14:paraId="25D1DB99" w14:textId="77777777" w:rsidR="00650B1A" w:rsidRPr="00F72DA2" w:rsidRDefault="00650B1A" w:rsidP="00650B1A">
      <w:pPr>
        <w:pStyle w:val="Heading2"/>
        <w:rPr>
          <w:rFonts w:eastAsiaTheme="minorEastAsia"/>
          <w:lang w:val="en-US" w:eastAsia="zh-CN"/>
        </w:rPr>
      </w:pPr>
      <w:bookmarkStart w:id="23" w:name="_Toc99567885"/>
      <w:r w:rsidRPr="00F72DA2">
        <w:rPr>
          <w:rFonts w:eastAsiaTheme="minorEastAsia"/>
          <w:lang w:val="en-US" w:eastAsia="zh-CN"/>
        </w:rPr>
        <w:t>7.4 Determination of operation tasks</w:t>
      </w:r>
      <w:bookmarkEnd w:id="23"/>
      <w:r w:rsidRPr="00F72DA2">
        <w:rPr>
          <w:rFonts w:eastAsiaTheme="minorEastAsia"/>
          <w:lang w:val="en-US" w:eastAsia="zh-CN"/>
        </w:rPr>
        <w:t xml:space="preserve"> </w:t>
      </w:r>
    </w:p>
    <w:p w14:paraId="7EE23ED1" w14:textId="77777777" w:rsidR="00650B1A" w:rsidRPr="00F72DA2" w:rsidRDefault="00650B1A" w:rsidP="00650B1A">
      <w:pPr>
        <w:jc w:val="both"/>
        <w:rPr>
          <w:i/>
          <w:lang w:eastAsia="zh-CN"/>
        </w:rPr>
      </w:pPr>
      <w:r w:rsidRPr="00F72DA2">
        <w:rPr>
          <w:rFonts w:eastAsia="SimSun"/>
          <w:i/>
          <w:color w:val="000000"/>
          <w:lang w:eastAsia="zh-CN"/>
        </w:rPr>
        <w:t xml:space="preserve">[Editor's Note] </w:t>
      </w:r>
      <w:r w:rsidRPr="00F72DA2">
        <w:rPr>
          <w:i/>
          <w:lang w:eastAsia="zh-CN"/>
        </w:rPr>
        <w:t xml:space="preserve">This section describes </w:t>
      </w:r>
      <w:r w:rsidRPr="00F72DA2">
        <w:rPr>
          <w:i/>
          <w:lang w:val="en-US" w:eastAsia="zh-CN"/>
        </w:rPr>
        <w:t xml:space="preserve">determination method and definition </w:t>
      </w:r>
      <w:r w:rsidRPr="00F72DA2">
        <w:rPr>
          <w:i/>
          <w:lang w:eastAsia="zh-CN"/>
        </w:rPr>
        <w:t>of operation task.</w:t>
      </w:r>
    </w:p>
    <w:p w14:paraId="4890C7A5" w14:textId="77777777" w:rsidR="00650B1A" w:rsidRPr="00F72DA2" w:rsidRDefault="00650B1A" w:rsidP="00650B1A">
      <w:pPr>
        <w:jc w:val="both"/>
        <w:rPr>
          <w:lang w:eastAsia="zh-CN"/>
        </w:rPr>
      </w:pPr>
      <w:r w:rsidRPr="00F72DA2">
        <w:rPr>
          <w:lang w:eastAsia="zh-CN"/>
        </w:rPr>
        <w:t xml:space="preserve">On the basis of evaluation sub-dimensions, operation sub-stage and service, each operation task could be defined atomically and distinctly. </w:t>
      </w:r>
    </w:p>
    <w:p w14:paraId="7547D82F" w14:textId="77777777" w:rsidR="00650B1A" w:rsidRPr="00F72DA2" w:rsidRDefault="00650B1A" w:rsidP="00650B1A">
      <w:pPr>
        <w:jc w:val="both"/>
        <w:rPr>
          <w:lang w:eastAsia="zh-CN"/>
        </w:rPr>
      </w:pPr>
      <w:r w:rsidRPr="00F72DA2">
        <w:rPr>
          <w:lang w:eastAsia="zh-CN"/>
        </w:rPr>
        <w:t>[TBD] The detailed definition of operation tasks will be supplemented.</w:t>
      </w:r>
    </w:p>
    <w:p w14:paraId="603D7BB5" w14:textId="77777777" w:rsidR="00650B1A" w:rsidRPr="00F72DA2" w:rsidRDefault="00650B1A" w:rsidP="00650B1A">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lang w:val="en-US" w:eastAsia="zh-CN"/>
        </w:rPr>
      </w:pPr>
      <w:bookmarkStart w:id="24" w:name="_Toc99567886"/>
      <w:r w:rsidRPr="00F72DA2">
        <w:rPr>
          <w:b/>
          <w:lang w:eastAsia="zh-CN"/>
        </w:rPr>
        <w:t>Evaluation method of IL-AITOM</w:t>
      </w:r>
      <w:bookmarkEnd w:id="24"/>
    </w:p>
    <w:p w14:paraId="31BFB9AE" w14:textId="77777777" w:rsidR="00650B1A" w:rsidRPr="00F72DA2" w:rsidRDefault="00650B1A" w:rsidP="00650B1A">
      <w:pPr>
        <w:pStyle w:val="Heading2"/>
        <w:rPr>
          <w:rFonts w:eastAsiaTheme="minorEastAsia"/>
          <w:lang w:eastAsia="zh-CN"/>
        </w:rPr>
      </w:pPr>
      <w:bookmarkStart w:id="25" w:name="_Toc99567887"/>
      <w:r w:rsidRPr="00F72DA2">
        <w:rPr>
          <w:rFonts w:eastAsiaTheme="minorEastAsia"/>
          <w:lang w:eastAsia="zh-CN"/>
        </w:rPr>
        <w:t>8.1 Criteria of</w:t>
      </w:r>
      <w:r w:rsidRPr="00F72DA2">
        <w:rPr>
          <w:rFonts w:eastAsiaTheme="minorEastAsia"/>
          <w:lang w:val="en-US" w:eastAsia="zh-CN"/>
        </w:rPr>
        <w:t xml:space="preserve"> operation task </w:t>
      </w:r>
      <w:r w:rsidRPr="00F72DA2">
        <w:rPr>
          <w:rFonts w:eastAsiaTheme="minorEastAsia"/>
          <w:lang w:eastAsia="zh-CN"/>
        </w:rPr>
        <w:t>evaluation</w:t>
      </w:r>
      <w:bookmarkEnd w:id="25"/>
    </w:p>
    <w:p w14:paraId="23430368" w14:textId="77777777" w:rsidR="00650B1A" w:rsidRPr="00F72DA2" w:rsidRDefault="00650B1A" w:rsidP="00650B1A">
      <w:pPr>
        <w:jc w:val="both"/>
        <w:rPr>
          <w:i/>
          <w:lang w:val="en-US" w:eastAsia="zh-CN"/>
        </w:rPr>
      </w:pPr>
      <w:r w:rsidRPr="00F72DA2">
        <w:rPr>
          <w:rFonts w:eastAsia="SimSun"/>
          <w:i/>
          <w:color w:val="000000"/>
          <w:lang w:eastAsia="zh-CN"/>
        </w:rPr>
        <w:t xml:space="preserve">[Editor's Note] </w:t>
      </w:r>
      <w:r w:rsidRPr="00F72DA2">
        <w:rPr>
          <w:i/>
          <w:lang w:eastAsia="zh-CN"/>
        </w:rPr>
        <w:t xml:space="preserve">This section describes general </w:t>
      </w:r>
      <w:r w:rsidRPr="00F72DA2">
        <w:rPr>
          <w:i/>
          <w:lang w:val="en-US" w:eastAsia="zh-CN"/>
        </w:rPr>
        <w:t>evaluation criteria of operation tasks where the degree of participation of people and system is provided.</w:t>
      </w:r>
    </w:p>
    <w:p w14:paraId="5CE6734A" w14:textId="77777777" w:rsidR="00650B1A" w:rsidRPr="00F72DA2" w:rsidRDefault="00650B1A" w:rsidP="00650B1A">
      <w:pPr>
        <w:jc w:val="both"/>
        <w:rPr>
          <w:lang w:eastAsia="zh-CN"/>
        </w:rPr>
      </w:pPr>
      <w:r w:rsidRPr="00F72DA2">
        <w:rPr>
          <w:lang w:eastAsia="zh-CN"/>
        </w:rPr>
        <w:t xml:space="preserve">Mapping to each evaluation sub-dimension, the corresponding operation tasks should be evaluated with particular operation sub-stage and service. </w:t>
      </w:r>
    </w:p>
    <w:p w14:paraId="0FE1B4CE" w14:textId="77777777" w:rsidR="00650B1A" w:rsidRPr="00F72DA2" w:rsidRDefault="00650B1A" w:rsidP="00650B1A">
      <w:pPr>
        <w:jc w:val="both"/>
        <w:rPr>
          <w:lang w:eastAsia="zh-CN"/>
        </w:rPr>
      </w:pPr>
      <w:r w:rsidRPr="00F72DA2">
        <w:rPr>
          <w:lang w:eastAsia="zh-CN"/>
        </w:rPr>
        <w:t xml:space="preserve">Referred to M.il-AITOM, the evaluation criteria follow the classification rules of IL-AITOM. </w:t>
      </w:r>
    </w:p>
    <w:p w14:paraId="60E1EAEC" w14:textId="77777777" w:rsidR="00650B1A" w:rsidRPr="00F72DA2" w:rsidRDefault="00650B1A" w:rsidP="00650B1A">
      <w:pPr>
        <w:jc w:val="both"/>
        <w:rPr>
          <w:lang w:eastAsia="zh-CN"/>
        </w:rPr>
      </w:pPr>
      <w:r w:rsidRPr="00F72DA2">
        <w:rPr>
          <w:lang w:eastAsia="zh-CN"/>
        </w:rPr>
        <w:t>[TBD] The detailed descriptions of evaluation criteria will be supplemented.</w:t>
      </w:r>
    </w:p>
    <w:p w14:paraId="55FE4064" w14:textId="77777777" w:rsidR="00650B1A" w:rsidRPr="00F72DA2" w:rsidRDefault="00650B1A" w:rsidP="00650B1A">
      <w:pPr>
        <w:pStyle w:val="Heading2"/>
        <w:rPr>
          <w:rFonts w:eastAsiaTheme="minorEastAsia"/>
          <w:lang w:eastAsia="zh-CN"/>
        </w:rPr>
      </w:pPr>
      <w:bookmarkStart w:id="26" w:name="_Toc99567888"/>
      <w:r w:rsidRPr="00F72DA2">
        <w:rPr>
          <w:rFonts w:eastAsiaTheme="minorEastAsia"/>
          <w:lang w:eastAsia="zh-CN"/>
        </w:rPr>
        <w:lastRenderedPageBreak/>
        <w:t xml:space="preserve">8.2 Rating method </w:t>
      </w:r>
      <w:r w:rsidRPr="00F72DA2">
        <w:rPr>
          <w:rFonts w:eastAsiaTheme="minorEastAsia"/>
          <w:lang w:val="en-US" w:eastAsia="zh-CN"/>
        </w:rPr>
        <w:t>of evaluated object</w:t>
      </w:r>
      <w:bookmarkEnd w:id="26"/>
    </w:p>
    <w:p w14:paraId="15F9224F" w14:textId="77777777" w:rsidR="00650B1A" w:rsidRPr="00F72DA2" w:rsidRDefault="00650B1A" w:rsidP="00650B1A">
      <w:pPr>
        <w:jc w:val="both"/>
        <w:rPr>
          <w:i/>
          <w:lang w:val="en-US" w:eastAsia="zh-CN"/>
        </w:rPr>
      </w:pPr>
      <w:r w:rsidRPr="00F72DA2">
        <w:rPr>
          <w:rFonts w:eastAsia="SimSun"/>
          <w:i/>
          <w:color w:val="000000"/>
          <w:lang w:eastAsia="zh-CN"/>
        </w:rPr>
        <w:t xml:space="preserve">[Editor's Note] </w:t>
      </w:r>
      <w:r w:rsidRPr="00F72DA2">
        <w:rPr>
          <w:i/>
          <w:lang w:eastAsia="zh-CN"/>
        </w:rPr>
        <w:t>This section describes rating method of evaluated object based on the layered evaluation framework of IL-AITOM.</w:t>
      </w:r>
    </w:p>
    <w:p w14:paraId="11A5EC58" w14:textId="77777777" w:rsidR="00650B1A" w:rsidRPr="00F72DA2" w:rsidRDefault="00650B1A" w:rsidP="00650B1A">
      <w:pPr>
        <w:jc w:val="both"/>
        <w:rPr>
          <w:lang w:val="en-US" w:eastAsia="zh-CN"/>
        </w:rPr>
      </w:pPr>
      <w:r w:rsidRPr="00F72DA2">
        <w:rPr>
          <w:lang w:eastAsia="zh-CN"/>
        </w:rPr>
        <w:t xml:space="preserve">According to the operation tasks and evaluation criteria, various methods could be used as rating method of </w:t>
      </w:r>
      <w:r w:rsidRPr="00F72DA2">
        <w:rPr>
          <w:lang w:val="en-US" w:eastAsia="zh-CN"/>
        </w:rPr>
        <w:t>evaluated object, such as average method, Analytic hierarchy process, etc.</w:t>
      </w:r>
    </w:p>
    <w:p w14:paraId="2568B5ED" w14:textId="77777777" w:rsidR="00650B1A" w:rsidRPr="00F72DA2" w:rsidRDefault="00650B1A" w:rsidP="00650B1A">
      <w:pPr>
        <w:jc w:val="both"/>
        <w:rPr>
          <w:lang w:val="en-US" w:eastAsia="zh-CN"/>
        </w:rPr>
      </w:pPr>
      <w:r w:rsidRPr="00F72DA2">
        <w:rPr>
          <w:lang w:eastAsia="zh-CN"/>
        </w:rPr>
        <w:t xml:space="preserve">Finally, the overall evaluation method of IL-AITOM is put forward in Fig.8-1, </w:t>
      </w:r>
      <w:r w:rsidRPr="00F72DA2">
        <w:rPr>
          <w:lang w:val="en-US" w:eastAsia="zh-CN"/>
        </w:rPr>
        <w:t>which including the following steps:</w:t>
      </w:r>
    </w:p>
    <w:p w14:paraId="3D18034A" w14:textId="77777777" w:rsidR="00650B1A" w:rsidRPr="00F72DA2" w:rsidRDefault="00650B1A" w:rsidP="00650B1A">
      <w:pPr>
        <w:rPr>
          <w:lang w:eastAsia="zh-CN"/>
        </w:rPr>
      </w:pPr>
      <w:r w:rsidRPr="00F72DA2">
        <w:rPr>
          <w:rFonts w:ascii="SimSun" w:eastAsia="SimSun" w:hAnsi="SimSun" w:cs="SimSun" w:hint="eastAsia"/>
          <w:bCs/>
          <w:lang w:eastAsia="zh-CN"/>
        </w:rPr>
        <w:t>①</w:t>
      </w:r>
      <w:r w:rsidRPr="00F72DA2">
        <w:rPr>
          <w:bCs/>
          <w:lang w:eastAsia="zh-CN"/>
        </w:rPr>
        <w:t>Identify the evaluated object.</w:t>
      </w:r>
    </w:p>
    <w:p w14:paraId="5D42FE94" w14:textId="77777777" w:rsidR="00650B1A" w:rsidRPr="00F72DA2" w:rsidRDefault="00650B1A" w:rsidP="00650B1A">
      <w:pPr>
        <w:rPr>
          <w:bCs/>
          <w:lang w:eastAsia="zh-CN"/>
        </w:rPr>
      </w:pPr>
      <w:r w:rsidRPr="00F72DA2">
        <w:rPr>
          <w:rFonts w:ascii="SimSun" w:eastAsia="SimSun" w:hAnsi="SimSun" w:cs="SimSun" w:hint="eastAsia"/>
          <w:lang w:val="en-US" w:eastAsia="zh-CN"/>
        </w:rPr>
        <w:t>②</w:t>
      </w:r>
      <w:r w:rsidRPr="00F72DA2">
        <w:rPr>
          <w:lang w:val="en-US" w:eastAsia="zh-CN"/>
        </w:rPr>
        <w:t>Determine evaluation dimensions, sub-dimensions, operation tasks on basis of the four-layer framework</w:t>
      </w:r>
    </w:p>
    <w:p w14:paraId="6E2D65A7" w14:textId="77777777" w:rsidR="00650B1A" w:rsidRPr="00F72DA2" w:rsidRDefault="00650B1A" w:rsidP="00650B1A">
      <w:pPr>
        <w:rPr>
          <w:lang w:eastAsia="zh-CN"/>
        </w:rPr>
      </w:pPr>
      <w:r w:rsidRPr="00F72DA2">
        <w:rPr>
          <w:rFonts w:ascii="SimSun" w:eastAsia="SimSun" w:hAnsi="SimSun" w:cs="SimSun" w:hint="eastAsia"/>
          <w:lang w:val="en-US" w:eastAsia="zh-CN"/>
        </w:rPr>
        <w:t>③</w:t>
      </w:r>
      <w:r w:rsidRPr="00F72DA2">
        <w:rPr>
          <w:lang w:val="en-US" w:eastAsia="zh-CN"/>
        </w:rPr>
        <w:t xml:space="preserve">Access the </w:t>
      </w:r>
      <w:r w:rsidRPr="00F72DA2">
        <w:rPr>
          <w:lang w:eastAsia="zh-CN"/>
        </w:rPr>
        <w:t>intelligence levels</w:t>
      </w:r>
      <w:r w:rsidRPr="00F72DA2">
        <w:rPr>
          <w:lang w:val="en-US" w:eastAsia="zh-CN"/>
        </w:rPr>
        <w:t xml:space="preserve"> of operation tasks based on </w:t>
      </w:r>
      <w:r w:rsidRPr="00F72DA2">
        <w:rPr>
          <w:lang w:eastAsia="zh-CN"/>
        </w:rPr>
        <w:t>evaluation criteria.</w:t>
      </w:r>
    </w:p>
    <w:p w14:paraId="5EA1BB77" w14:textId="77777777" w:rsidR="00650B1A" w:rsidRPr="00F72DA2" w:rsidRDefault="00650B1A" w:rsidP="00650B1A">
      <w:pPr>
        <w:rPr>
          <w:lang w:val="en-US" w:eastAsia="zh-CN"/>
        </w:rPr>
      </w:pPr>
      <w:r w:rsidRPr="00F72DA2">
        <w:rPr>
          <w:rFonts w:ascii="SimSun" w:eastAsia="SimSun" w:hAnsi="SimSun" w:cs="SimSun" w:hint="eastAsia"/>
          <w:lang w:val="en-US" w:eastAsia="zh-CN"/>
        </w:rPr>
        <w:t>④</w:t>
      </w:r>
      <w:r w:rsidRPr="00F72DA2">
        <w:rPr>
          <w:lang w:val="en-US" w:eastAsia="zh-CN"/>
        </w:rPr>
        <w:t>Calculate the overall evaluation results.</w:t>
      </w:r>
    </w:p>
    <w:p w14:paraId="7DA1B18C" w14:textId="77777777" w:rsidR="00650B1A" w:rsidRPr="00F72DA2" w:rsidRDefault="00650B1A" w:rsidP="00650B1A">
      <w:pPr>
        <w:rPr>
          <w:lang w:eastAsia="zh-CN"/>
        </w:rPr>
      </w:pPr>
      <w:r w:rsidRPr="00F72DA2">
        <w:rPr>
          <w:noProof/>
          <w:lang w:val="en-US" w:eastAsia="zh-CN"/>
        </w:rPr>
        <w:drawing>
          <wp:inline distT="0" distB="0" distL="0" distR="0" wp14:anchorId="1810D468" wp14:editId="58B14B4F">
            <wp:extent cx="6098106" cy="329088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3729" cy="3293923"/>
                    </a:xfrm>
                    <a:prstGeom prst="rect">
                      <a:avLst/>
                    </a:prstGeom>
                    <a:noFill/>
                  </pic:spPr>
                </pic:pic>
              </a:graphicData>
            </a:graphic>
          </wp:inline>
        </w:drawing>
      </w:r>
    </w:p>
    <w:p w14:paraId="3F254896" w14:textId="77777777" w:rsidR="00650B1A" w:rsidRPr="00F72DA2" w:rsidRDefault="00650B1A" w:rsidP="00650B1A">
      <w:pPr>
        <w:jc w:val="center"/>
        <w:rPr>
          <w:b/>
          <w:lang w:val="en-US" w:eastAsia="zh-CN"/>
        </w:rPr>
      </w:pPr>
      <w:r w:rsidRPr="00F72DA2">
        <w:rPr>
          <w:b/>
          <w:lang w:val="en-US" w:eastAsia="zh-CN"/>
        </w:rPr>
        <w:t>Figure 8-1</w:t>
      </w:r>
      <w:r w:rsidRPr="00F72DA2">
        <w:rPr>
          <w:rFonts w:eastAsia="SimSun"/>
          <w:b/>
        </w:rPr>
        <w:t xml:space="preserve"> - </w:t>
      </w:r>
      <w:r w:rsidRPr="00F72DA2">
        <w:rPr>
          <w:b/>
          <w:lang w:val="en-US" w:eastAsia="zh-CN"/>
        </w:rPr>
        <w:t>Evaluation method of IL-AITOM</w:t>
      </w:r>
    </w:p>
    <w:p w14:paraId="145E7EBB" w14:textId="77777777" w:rsidR="00650B1A" w:rsidRPr="00F72DA2" w:rsidRDefault="00650B1A" w:rsidP="00650B1A">
      <w:pPr>
        <w:jc w:val="both"/>
        <w:rPr>
          <w:lang w:eastAsia="zh-CN"/>
        </w:rPr>
      </w:pPr>
      <w:r w:rsidRPr="00F72DA2">
        <w:rPr>
          <w:lang w:eastAsia="zh-CN"/>
        </w:rPr>
        <w:t>[TBD] The detailed descriptions of rating method will be supplemented.</w:t>
      </w:r>
    </w:p>
    <w:p w14:paraId="0830966B" w14:textId="77777777" w:rsidR="00650B1A" w:rsidRPr="00F72DA2" w:rsidRDefault="00650B1A" w:rsidP="00650B1A">
      <w:pPr>
        <w:keepNext/>
        <w:keepLines/>
        <w:numPr>
          <w:ilvl w:val="0"/>
          <w:numId w:val="1"/>
        </w:numPr>
        <w:tabs>
          <w:tab w:val="left" w:pos="794"/>
          <w:tab w:val="left" w:pos="1191"/>
          <w:tab w:val="left" w:pos="1588"/>
          <w:tab w:val="left" w:pos="1985"/>
        </w:tabs>
        <w:overflowPunct w:val="0"/>
        <w:autoSpaceDE w:val="0"/>
        <w:autoSpaceDN w:val="0"/>
        <w:adjustRightInd w:val="0"/>
        <w:spacing w:before="360"/>
        <w:textAlignment w:val="baseline"/>
        <w:outlineLvl w:val="0"/>
        <w:rPr>
          <w:b/>
          <w:lang w:eastAsia="zh-CN"/>
        </w:rPr>
      </w:pPr>
      <w:bookmarkStart w:id="27" w:name="_Toc99567889"/>
      <w:r w:rsidRPr="00F72DA2">
        <w:rPr>
          <w:b/>
          <w:lang w:eastAsia="zh-CN"/>
        </w:rPr>
        <w:t>Evaluation process of IL-AITOM</w:t>
      </w:r>
      <w:bookmarkEnd w:id="27"/>
    </w:p>
    <w:p w14:paraId="4B07291D" w14:textId="77777777" w:rsidR="00650B1A" w:rsidRPr="00F72DA2" w:rsidRDefault="00650B1A" w:rsidP="00650B1A">
      <w:pPr>
        <w:jc w:val="both"/>
        <w:rPr>
          <w:i/>
          <w:lang w:eastAsia="zh-CN"/>
        </w:rPr>
      </w:pPr>
      <w:bookmarkStart w:id="28" w:name="_2bn6wsx" w:colFirst="0" w:colLast="0"/>
      <w:bookmarkStart w:id="29" w:name="_Toc10147038"/>
      <w:bookmarkEnd w:id="28"/>
      <w:r w:rsidRPr="00F72DA2">
        <w:rPr>
          <w:rFonts w:eastAsia="SimSun"/>
          <w:i/>
          <w:color w:val="000000"/>
          <w:lang w:eastAsia="zh-CN"/>
        </w:rPr>
        <w:t xml:space="preserve">[Editor's Note] </w:t>
      </w:r>
      <w:r w:rsidRPr="00F72DA2">
        <w:rPr>
          <w:i/>
          <w:lang w:eastAsia="zh-CN"/>
        </w:rPr>
        <w:t>This section describes evaluation process of IL-AITOM in the light of evaluation method.</w:t>
      </w:r>
    </w:p>
    <w:p w14:paraId="6CC117BF" w14:textId="77777777" w:rsidR="00650B1A" w:rsidRPr="00F72DA2" w:rsidRDefault="00650B1A" w:rsidP="00650B1A">
      <w:pPr>
        <w:jc w:val="both"/>
        <w:rPr>
          <w:lang w:eastAsia="zh-CN"/>
        </w:rPr>
      </w:pPr>
      <w:r w:rsidRPr="00F72DA2">
        <w:rPr>
          <w:lang w:eastAsia="zh-CN"/>
        </w:rPr>
        <w:t xml:space="preserve">Evaluation process consists of evaluation task input, evaluation task creation, evaluation task management and evaluation report generation. </w:t>
      </w:r>
    </w:p>
    <w:p w14:paraId="46B8EEE6" w14:textId="77777777" w:rsidR="00650B1A" w:rsidRPr="00F72DA2" w:rsidRDefault="00650B1A" w:rsidP="00650B1A">
      <w:pPr>
        <w:pStyle w:val="ListParagraph"/>
        <w:numPr>
          <w:ilvl w:val="0"/>
          <w:numId w:val="3"/>
        </w:numPr>
        <w:ind w:firstLineChars="0"/>
        <w:rPr>
          <w:lang w:eastAsia="zh-CN"/>
        </w:rPr>
      </w:pPr>
      <w:r w:rsidRPr="00F72DA2">
        <w:rPr>
          <w:lang w:eastAsia="zh-CN"/>
        </w:rPr>
        <w:t>Evaluation task input is responsible for importing the user's requirements. The user's requirements can be in any form such as natural language or configuration files.</w:t>
      </w:r>
    </w:p>
    <w:p w14:paraId="3FB1D8C7" w14:textId="77777777" w:rsidR="00650B1A" w:rsidRPr="00F72DA2" w:rsidRDefault="00650B1A" w:rsidP="00650B1A">
      <w:pPr>
        <w:pStyle w:val="ListParagraph"/>
        <w:numPr>
          <w:ilvl w:val="0"/>
          <w:numId w:val="3"/>
        </w:numPr>
        <w:ind w:firstLineChars="0"/>
        <w:rPr>
          <w:lang w:eastAsia="zh-CN"/>
        </w:rPr>
      </w:pPr>
      <w:r w:rsidRPr="00F72DA2">
        <w:rPr>
          <w:lang w:eastAsia="zh-CN"/>
        </w:rPr>
        <w:t>Evaluation task creation is responsible for create a session and profits according to the result of Task Input.</w:t>
      </w:r>
    </w:p>
    <w:p w14:paraId="24D6215D" w14:textId="77777777" w:rsidR="00650B1A" w:rsidRPr="00F72DA2" w:rsidRDefault="00650B1A" w:rsidP="00650B1A">
      <w:pPr>
        <w:pStyle w:val="ListParagraph"/>
        <w:numPr>
          <w:ilvl w:val="0"/>
          <w:numId w:val="3"/>
        </w:numPr>
        <w:ind w:firstLineChars="0"/>
        <w:rPr>
          <w:lang w:eastAsia="zh-CN"/>
        </w:rPr>
      </w:pPr>
      <w:r w:rsidRPr="00F72DA2">
        <w:rPr>
          <w:lang w:eastAsia="zh-CN"/>
        </w:rPr>
        <w:lastRenderedPageBreak/>
        <w:t xml:space="preserve">Evaluation task management is responsible for the monitors distribution, task life circle management, task suspend, task termination. </w:t>
      </w:r>
    </w:p>
    <w:p w14:paraId="45CAA2CF" w14:textId="77777777" w:rsidR="00650B1A" w:rsidRPr="00F72DA2" w:rsidRDefault="00650B1A" w:rsidP="00650B1A">
      <w:pPr>
        <w:pStyle w:val="ListParagraph"/>
        <w:ind w:left="360" w:firstLineChars="0" w:firstLine="0"/>
        <w:jc w:val="both"/>
        <w:rPr>
          <w:lang w:eastAsia="zh-CN"/>
        </w:rPr>
      </w:pPr>
      <w:r w:rsidRPr="00F72DA2">
        <w:rPr>
          <w:lang w:eastAsia="zh-CN"/>
        </w:rPr>
        <w:t>The monitors are distributed to the AITOM-based system, functional set or functional block which accomplish the operation task. And the data required in evaluation criteria are collected and received.</w:t>
      </w:r>
    </w:p>
    <w:p w14:paraId="09D4B79E" w14:textId="77777777" w:rsidR="00650B1A" w:rsidRPr="00F72DA2" w:rsidRDefault="00650B1A" w:rsidP="00650B1A">
      <w:pPr>
        <w:pStyle w:val="ListParagraph"/>
        <w:numPr>
          <w:ilvl w:val="0"/>
          <w:numId w:val="3"/>
        </w:numPr>
        <w:ind w:firstLineChars="0"/>
        <w:jc w:val="both"/>
        <w:rPr>
          <w:lang w:eastAsia="zh-CN"/>
        </w:rPr>
      </w:pPr>
      <w:r w:rsidRPr="00F72DA2">
        <w:rPr>
          <w:lang w:eastAsia="zh-CN"/>
        </w:rPr>
        <w:t>Evaluation report generation is responsible for generating an intelligence evaluation report to users, according to the result uploaded from monitors and rating method.</w:t>
      </w:r>
    </w:p>
    <w:p w14:paraId="4094E8C3" w14:textId="77777777" w:rsidR="00650B1A" w:rsidRPr="00F72DA2" w:rsidRDefault="00650B1A" w:rsidP="00650B1A">
      <w:pPr>
        <w:jc w:val="both"/>
        <w:rPr>
          <w:lang w:eastAsia="zh-CN"/>
        </w:rPr>
      </w:pPr>
      <w:r w:rsidRPr="00F72DA2">
        <w:rPr>
          <w:lang w:eastAsia="zh-CN"/>
        </w:rPr>
        <w:t>[TBD] The detailed descriptions of evaluation process based on the evaluation method will be supplemented.</w:t>
      </w:r>
    </w:p>
    <w:p w14:paraId="2BB25BCE" w14:textId="77777777" w:rsidR="00650B1A" w:rsidRPr="00F72DA2" w:rsidRDefault="00650B1A" w:rsidP="00650B1A">
      <w:pPr>
        <w:spacing w:before="0" w:after="160" w:line="259" w:lineRule="auto"/>
        <w:rPr>
          <w:lang w:val="en-US" w:eastAsia="zh-CN"/>
        </w:rPr>
      </w:pPr>
      <w:r w:rsidRPr="00F72DA2">
        <w:rPr>
          <w:lang w:val="en-US" w:eastAsia="zh-CN"/>
        </w:rPr>
        <w:br w:type="page"/>
      </w:r>
    </w:p>
    <w:p w14:paraId="7478B4F1" w14:textId="77777777" w:rsidR="00650B1A" w:rsidRPr="00F72DA2" w:rsidRDefault="00650B1A" w:rsidP="00650B1A">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bCs/>
          <w:lang w:eastAsia="zh-CN"/>
        </w:rPr>
      </w:pPr>
      <w:bookmarkStart w:id="30" w:name="_Toc99567890"/>
      <w:r w:rsidRPr="00F72DA2">
        <w:rPr>
          <w:b/>
          <w:bCs/>
        </w:rPr>
        <w:lastRenderedPageBreak/>
        <w:t xml:space="preserve">Annex </w:t>
      </w:r>
      <w:r w:rsidRPr="00F72DA2">
        <w:rPr>
          <w:b/>
          <w:bCs/>
          <w:lang w:eastAsia="zh-CN"/>
        </w:rPr>
        <w:t>A</w:t>
      </w:r>
      <w:bookmarkEnd w:id="30"/>
      <w:r w:rsidRPr="00F72DA2">
        <w:rPr>
          <w:b/>
          <w:bCs/>
        </w:rPr>
        <w:t xml:space="preserve"> </w:t>
      </w:r>
      <w:bookmarkEnd w:id="29"/>
    </w:p>
    <w:p w14:paraId="55C269DA" w14:textId="77777777" w:rsidR="00650B1A" w:rsidRPr="00F72DA2" w:rsidRDefault="00650B1A" w:rsidP="00650B1A">
      <w:pPr>
        <w:spacing w:before="0" w:after="160" w:line="259" w:lineRule="auto"/>
        <w:jc w:val="center"/>
        <w:rPr>
          <w:rFonts w:eastAsia="Times New Roman"/>
          <w:lang w:eastAsia="en-US"/>
        </w:rPr>
      </w:pPr>
      <w:r w:rsidRPr="00F72DA2">
        <w:rPr>
          <w:lang w:eastAsia="zh-CN"/>
        </w:rPr>
        <w:t xml:space="preserve"> (This annex forms an integral part of this Contribution)</w:t>
      </w:r>
    </w:p>
    <w:p w14:paraId="1E63A40B" w14:textId="77777777" w:rsidR="00650B1A" w:rsidRPr="00F72DA2" w:rsidRDefault="00650B1A" w:rsidP="00650B1A">
      <w:pPr>
        <w:pStyle w:val="NoSpacing"/>
        <w:ind w:firstLine="480"/>
        <w:rPr>
          <w:lang w:eastAsia="zh-CN"/>
        </w:rPr>
      </w:pPr>
      <w:r w:rsidRPr="00F72DA2">
        <w:rPr>
          <w:lang w:eastAsia="zh-CN"/>
        </w:rPr>
        <w:br w:type="page"/>
      </w:r>
    </w:p>
    <w:p w14:paraId="6F98F749" w14:textId="77777777" w:rsidR="00650B1A" w:rsidRPr="00F72DA2" w:rsidRDefault="00650B1A" w:rsidP="00650B1A">
      <w:pPr>
        <w:pStyle w:val="Heading1"/>
        <w:tabs>
          <w:tab w:val="clear" w:pos="794"/>
          <w:tab w:val="left" w:pos="0"/>
        </w:tabs>
        <w:ind w:left="0" w:firstLine="0"/>
        <w:jc w:val="center"/>
        <w:rPr>
          <w:rFonts w:eastAsiaTheme="minorEastAsia"/>
        </w:rPr>
      </w:pPr>
      <w:bookmarkStart w:id="31" w:name="_Toc71273425"/>
      <w:bookmarkStart w:id="32" w:name="_Toc71212825"/>
      <w:bookmarkStart w:id="33" w:name="_Toc93668068"/>
      <w:bookmarkStart w:id="34" w:name="_Toc95141558"/>
      <w:bookmarkStart w:id="35" w:name="_Toc95144416"/>
      <w:bookmarkStart w:id="36" w:name="_Toc99567891"/>
      <w:r w:rsidRPr="00F72DA2">
        <w:lastRenderedPageBreak/>
        <w:t xml:space="preserve">A.1 justification for proposed draft new Recommendation </w:t>
      </w:r>
      <w:bookmarkEnd w:id="31"/>
      <w:bookmarkEnd w:id="32"/>
      <w:bookmarkEnd w:id="33"/>
      <w:bookmarkEnd w:id="34"/>
      <w:bookmarkEnd w:id="35"/>
      <w:r w:rsidRPr="00F72DA2">
        <w:t>M.</w:t>
      </w:r>
      <w:bookmarkEnd w:id="36"/>
      <w:r w:rsidRPr="00F72DA2">
        <w:rPr>
          <w:lang w:eastAsia="zh-CN"/>
        </w:rPr>
        <w:t>ilef-AITOM</w:t>
      </w:r>
    </w:p>
    <w:p w14:paraId="5A539BB0" w14:textId="77777777" w:rsidR="00650B1A" w:rsidRPr="00F72DA2" w:rsidRDefault="00650B1A" w:rsidP="00650B1A"/>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274"/>
        <w:gridCol w:w="1842"/>
      </w:tblGrid>
      <w:tr w:rsidR="00650B1A" w:rsidRPr="00F72DA2" w14:paraId="20D0B4AB" w14:textId="77777777" w:rsidTr="004F18A0">
        <w:tc>
          <w:tcPr>
            <w:tcW w:w="1242" w:type="dxa"/>
            <w:tcBorders>
              <w:top w:val="single" w:sz="4" w:space="0" w:color="000000"/>
              <w:left w:val="single" w:sz="4" w:space="0" w:color="000000"/>
              <w:bottom w:val="single" w:sz="4" w:space="0" w:color="auto"/>
              <w:right w:val="single" w:sz="4" w:space="0" w:color="000000"/>
            </w:tcBorders>
            <w:hideMark/>
          </w:tcPr>
          <w:p w14:paraId="548885A1" w14:textId="77777777" w:rsidR="00650B1A" w:rsidRPr="00F72DA2" w:rsidRDefault="00650B1A" w:rsidP="004F18A0">
            <w:pPr>
              <w:rPr>
                <w:b/>
                <w:bCs/>
                <w:sz w:val="22"/>
                <w:szCs w:val="22"/>
              </w:rPr>
            </w:pPr>
            <w:r w:rsidRPr="00F72DA2">
              <w:rPr>
                <w:b/>
                <w:bCs/>
                <w:sz w:val="22"/>
                <w:szCs w:val="22"/>
              </w:rPr>
              <w:t>Question:</w:t>
            </w:r>
          </w:p>
        </w:tc>
        <w:tc>
          <w:tcPr>
            <w:tcW w:w="906" w:type="dxa"/>
            <w:tcBorders>
              <w:top w:val="single" w:sz="4" w:space="0" w:color="000000"/>
              <w:left w:val="single" w:sz="4" w:space="0" w:color="000000"/>
              <w:bottom w:val="single" w:sz="4" w:space="0" w:color="auto"/>
              <w:right w:val="single" w:sz="4" w:space="0" w:color="000000"/>
            </w:tcBorders>
            <w:hideMark/>
          </w:tcPr>
          <w:p w14:paraId="147B5166" w14:textId="77777777" w:rsidR="00650B1A" w:rsidRPr="00F72DA2" w:rsidRDefault="00650B1A" w:rsidP="004F18A0">
            <w:pPr>
              <w:rPr>
                <w:sz w:val="22"/>
                <w:szCs w:val="22"/>
              </w:rPr>
            </w:pPr>
            <w:r w:rsidRPr="00F72DA2">
              <w:rPr>
                <w:sz w:val="22"/>
                <w:szCs w:val="22"/>
              </w:rPr>
              <w:t>6/2</w:t>
            </w:r>
          </w:p>
        </w:tc>
        <w:tc>
          <w:tcPr>
            <w:tcW w:w="4906" w:type="dxa"/>
            <w:tcBorders>
              <w:top w:val="single" w:sz="4" w:space="0" w:color="000000"/>
              <w:left w:val="single" w:sz="4" w:space="0" w:color="000000"/>
              <w:bottom w:val="single" w:sz="4" w:space="0" w:color="auto"/>
              <w:right w:val="single" w:sz="4" w:space="0" w:color="000000"/>
            </w:tcBorders>
            <w:hideMark/>
          </w:tcPr>
          <w:p w14:paraId="59EE7CB6" w14:textId="77777777" w:rsidR="00650B1A" w:rsidRPr="00F72DA2" w:rsidRDefault="00650B1A" w:rsidP="004F18A0">
            <w:pPr>
              <w:rPr>
                <w:b/>
                <w:bCs/>
                <w:sz w:val="22"/>
                <w:szCs w:val="22"/>
              </w:rPr>
            </w:pPr>
            <w:r w:rsidRPr="00F72DA2">
              <w:rPr>
                <w:b/>
                <w:bCs/>
                <w:sz w:val="22"/>
                <w:szCs w:val="22"/>
              </w:rPr>
              <w:t>Proposed new ITU-T Recommendation</w:t>
            </w:r>
          </w:p>
        </w:tc>
        <w:tc>
          <w:tcPr>
            <w:tcW w:w="3116" w:type="dxa"/>
            <w:gridSpan w:val="2"/>
            <w:tcBorders>
              <w:top w:val="single" w:sz="4" w:space="0" w:color="000000"/>
              <w:left w:val="single" w:sz="4" w:space="0" w:color="000000"/>
              <w:bottom w:val="single" w:sz="4" w:space="0" w:color="auto"/>
              <w:right w:val="single" w:sz="4" w:space="0" w:color="auto"/>
            </w:tcBorders>
            <w:hideMark/>
          </w:tcPr>
          <w:p w14:paraId="2D3336F9" w14:textId="77777777" w:rsidR="00650B1A" w:rsidRPr="00F72DA2" w:rsidRDefault="00650B1A" w:rsidP="004F18A0">
            <w:pPr>
              <w:rPr>
                <w:sz w:val="22"/>
                <w:szCs w:val="22"/>
                <w:lang w:eastAsia="zh-CN"/>
              </w:rPr>
            </w:pPr>
            <w:r w:rsidRPr="00F72DA2">
              <w:rPr>
                <w:lang w:eastAsia="zh-CN"/>
              </w:rPr>
              <w:t>Geneva</w:t>
            </w:r>
            <w:r w:rsidRPr="00F72DA2">
              <w:rPr>
                <w:sz w:val="22"/>
                <w:szCs w:val="22"/>
                <w:lang w:val="en-US"/>
              </w:rPr>
              <w:t>, 1</w:t>
            </w:r>
            <w:r w:rsidRPr="00F72DA2">
              <w:rPr>
                <w:sz w:val="22"/>
                <w:szCs w:val="22"/>
                <w:lang w:val="en-US" w:eastAsia="zh-CN"/>
              </w:rPr>
              <w:t>6</w:t>
            </w:r>
            <w:r w:rsidRPr="00F72DA2">
              <w:rPr>
                <w:sz w:val="22"/>
                <w:szCs w:val="22"/>
                <w:lang w:val="en-US"/>
              </w:rPr>
              <w:t>-20 May 2022</w:t>
            </w:r>
          </w:p>
        </w:tc>
      </w:tr>
      <w:tr w:rsidR="00650B1A" w:rsidRPr="00F72DA2" w14:paraId="5D466FF6" w14:textId="77777777" w:rsidTr="004F18A0">
        <w:trPr>
          <w:trHeight w:val="334"/>
        </w:trPr>
        <w:tc>
          <w:tcPr>
            <w:tcW w:w="1242" w:type="dxa"/>
            <w:tcBorders>
              <w:top w:val="single" w:sz="4" w:space="0" w:color="000000"/>
              <w:left w:val="single" w:sz="4" w:space="0" w:color="000000"/>
              <w:bottom w:val="single" w:sz="4" w:space="0" w:color="000000"/>
              <w:right w:val="single" w:sz="4" w:space="0" w:color="000000"/>
            </w:tcBorders>
            <w:shd w:val="clear" w:color="auto" w:fill="auto"/>
            <w:hideMark/>
          </w:tcPr>
          <w:p w14:paraId="01AFBF2B" w14:textId="77777777" w:rsidR="00650B1A" w:rsidRPr="00F72DA2" w:rsidRDefault="00650B1A" w:rsidP="004F18A0">
            <w:pPr>
              <w:rPr>
                <w:b/>
                <w:bCs/>
                <w:sz w:val="22"/>
                <w:szCs w:val="22"/>
              </w:rPr>
            </w:pPr>
            <w:r w:rsidRPr="00F72DA2">
              <w:rPr>
                <w:b/>
                <w:bCs/>
                <w:sz w:val="22"/>
                <w:szCs w:val="22"/>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shd w:val="clear" w:color="auto" w:fill="auto"/>
            <w:hideMark/>
          </w:tcPr>
          <w:p w14:paraId="4E458D31" w14:textId="77777777" w:rsidR="00650B1A" w:rsidRPr="00F72DA2" w:rsidRDefault="00650B1A" w:rsidP="004F18A0">
            <w:r w:rsidRPr="00F72DA2">
              <w:rPr>
                <w:lang w:eastAsia="zh-CN"/>
              </w:rPr>
              <w:t>M.ilef-AITOM “Intelligence levels evaluation framework of AI enhanced Telecom Operation and Management”</w:t>
            </w:r>
          </w:p>
        </w:tc>
      </w:tr>
      <w:tr w:rsidR="00650B1A" w:rsidRPr="00F72DA2" w14:paraId="02DD3D3D" w14:textId="77777777" w:rsidTr="004F18A0">
        <w:trPr>
          <w:trHeight w:val="484"/>
        </w:trPr>
        <w:tc>
          <w:tcPr>
            <w:tcW w:w="1242" w:type="dxa"/>
            <w:tcBorders>
              <w:top w:val="single" w:sz="4" w:space="0" w:color="000000"/>
              <w:left w:val="single" w:sz="4" w:space="0" w:color="000000"/>
              <w:bottom w:val="single" w:sz="4" w:space="0" w:color="auto"/>
              <w:right w:val="single" w:sz="4" w:space="0" w:color="000000"/>
            </w:tcBorders>
            <w:shd w:val="clear" w:color="auto" w:fill="auto"/>
            <w:hideMark/>
          </w:tcPr>
          <w:p w14:paraId="72421511" w14:textId="77777777" w:rsidR="00650B1A" w:rsidRPr="00F72DA2" w:rsidRDefault="00650B1A" w:rsidP="004F18A0">
            <w:pPr>
              <w:rPr>
                <w:b/>
                <w:bCs/>
                <w:sz w:val="22"/>
                <w:szCs w:val="22"/>
              </w:rPr>
            </w:pPr>
            <w:r w:rsidRPr="00F72DA2">
              <w:rPr>
                <w:b/>
                <w:bCs/>
                <w:sz w:val="22"/>
                <w:szCs w:val="22"/>
              </w:rPr>
              <w:t>Base text:</w:t>
            </w:r>
          </w:p>
        </w:tc>
        <w:tc>
          <w:tcPr>
            <w:tcW w:w="5812" w:type="dxa"/>
            <w:gridSpan w:val="2"/>
            <w:tcBorders>
              <w:top w:val="single" w:sz="4" w:space="0" w:color="000000"/>
              <w:left w:val="single" w:sz="4" w:space="0" w:color="000000"/>
              <w:bottom w:val="single" w:sz="4" w:space="0" w:color="auto"/>
              <w:right w:val="single" w:sz="4" w:space="0" w:color="000000"/>
            </w:tcBorders>
            <w:shd w:val="clear" w:color="auto" w:fill="auto"/>
            <w:hideMark/>
          </w:tcPr>
          <w:p w14:paraId="6C2F322C" w14:textId="5546693F" w:rsidR="00650B1A" w:rsidRPr="00F72DA2" w:rsidRDefault="007319BD" w:rsidP="004F18A0">
            <w:pPr>
              <w:rPr>
                <w:sz w:val="22"/>
                <w:szCs w:val="22"/>
                <w:lang w:eastAsia="zh-CN"/>
              </w:rPr>
            </w:pPr>
            <w:hyperlink r:id="rId15" w:history="1">
              <w:r w:rsidR="00D10FED" w:rsidRPr="00E678F2">
                <w:rPr>
                  <w:rStyle w:val="Hyperlink"/>
                  <w:rFonts w:ascii="Times New Roman" w:hAnsi="Times New Roman" w:hint="eastAsia"/>
                  <w:sz w:val="22"/>
                  <w:szCs w:val="22"/>
                  <w:lang w:eastAsia="zh-CN"/>
                </w:rPr>
                <w:t>T</w:t>
              </w:r>
              <w:r w:rsidR="00D10FED" w:rsidRPr="00E678F2">
                <w:rPr>
                  <w:rStyle w:val="Hyperlink"/>
                  <w:rFonts w:ascii="Times New Roman" w:hAnsi="Times New Roman"/>
                  <w:sz w:val="22"/>
                  <w:szCs w:val="22"/>
                  <w:lang w:eastAsia="zh-CN"/>
                </w:rPr>
                <w:t>D 091/PLEN</w:t>
              </w:r>
            </w:hyperlink>
          </w:p>
        </w:tc>
        <w:tc>
          <w:tcPr>
            <w:tcW w:w="1274" w:type="dxa"/>
            <w:tcBorders>
              <w:top w:val="single" w:sz="4" w:space="0" w:color="000000"/>
              <w:left w:val="single" w:sz="4" w:space="0" w:color="000000"/>
              <w:bottom w:val="single" w:sz="4" w:space="0" w:color="auto"/>
              <w:right w:val="single" w:sz="4" w:space="0" w:color="000000"/>
            </w:tcBorders>
            <w:shd w:val="clear" w:color="auto" w:fill="auto"/>
            <w:hideMark/>
          </w:tcPr>
          <w:p w14:paraId="69A4ABB5" w14:textId="77777777" w:rsidR="00650B1A" w:rsidRPr="00F72DA2" w:rsidRDefault="00650B1A" w:rsidP="004F18A0">
            <w:pPr>
              <w:rPr>
                <w:b/>
                <w:bCs/>
                <w:sz w:val="22"/>
                <w:szCs w:val="22"/>
              </w:rPr>
            </w:pPr>
            <w:r w:rsidRPr="00F72DA2">
              <w:rPr>
                <w:b/>
                <w:bCs/>
                <w:sz w:val="22"/>
                <w:szCs w:val="22"/>
              </w:rPr>
              <w:t>Timing:</w:t>
            </w:r>
          </w:p>
        </w:tc>
        <w:tc>
          <w:tcPr>
            <w:tcW w:w="1842" w:type="dxa"/>
            <w:tcBorders>
              <w:top w:val="single" w:sz="4" w:space="0" w:color="000000"/>
              <w:left w:val="single" w:sz="4" w:space="0" w:color="000000"/>
              <w:bottom w:val="single" w:sz="4" w:space="0" w:color="auto"/>
              <w:right w:val="single" w:sz="4" w:space="0" w:color="auto"/>
            </w:tcBorders>
            <w:shd w:val="clear" w:color="auto" w:fill="auto"/>
            <w:hideMark/>
          </w:tcPr>
          <w:p w14:paraId="6D5C23FB" w14:textId="77777777" w:rsidR="00650B1A" w:rsidRPr="00F72DA2" w:rsidRDefault="00650B1A" w:rsidP="004F18A0">
            <w:pPr>
              <w:rPr>
                <w:sz w:val="22"/>
                <w:szCs w:val="22"/>
              </w:rPr>
            </w:pPr>
            <w:r w:rsidRPr="00F72DA2">
              <w:rPr>
                <w:sz w:val="22"/>
                <w:szCs w:val="22"/>
                <w:lang w:val="fr-FR"/>
              </w:rPr>
              <w:t>2024-12</w:t>
            </w:r>
          </w:p>
        </w:tc>
      </w:tr>
      <w:tr w:rsidR="00650B1A" w:rsidRPr="00F72DA2" w14:paraId="16E1D844" w14:textId="77777777" w:rsidTr="004F18A0">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7C82F3BF" w14:textId="77777777" w:rsidR="00650B1A" w:rsidRPr="00F72DA2" w:rsidRDefault="00650B1A" w:rsidP="004F18A0">
            <w:pPr>
              <w:rPr>
                <w:b/>
                <w:bCs/>
                <w:sz w:val="22"/>
                <w:szCs w:val="22"/>
              </w:rPr>
            </w:pPr>
            <w:r w:rsidRPr="00F72DA2">
              <w:rPr>
                <w:b/>
                <w:bCs/>
                <w:sz w:val="22"/>
                <w:szCs w:val="22"/>
              </w:rPr>
              <w:t>Editor(s):</w:t>
            </w:r>
          </w:p>
        </w:tc>
        <w:tc>
          <w:tcPr>
            <w:tcW w:w="5812" w:type="dxa"/>
            <w:gridSpan w:val="2"/>
            <w:tcBorders>
              <w:top w:val="single" w:sz="4" w:space="0" w:color="000000"/>
              <w:left w:val="single" w:sz="4" w:space="0" w:color="000000"/>
              <w:bottom w:val="single" w:sz="4" w:space="0" w:color="000000"/>
              <w:right w:val="single" w:sz="4" w:space="0" w:color="auto"/>
            </w:tcBorders>
            <w:hideMark/>
          </w:tcPr>
          <w:p w14:paraId="46CDD522" w14:textId="77777777" w:rsidR="00650B1A" w:rsidRPr="00F72DA2" w:rsidRDefault="00650B1A" w:rsidP="004F18A0">
            <w:pPr>
              <w:rPr>
                <w:rFonts w:eastAsia="SimSun"/>
                <w:color w:val="000000"/>
                <w:sz w:val="22"/>
                <w:lang w:eastAsia="zh-CN"/>
              </w:rPr>
            </w:pPr>
            <w:r w:rsidRPr="00F72DA2">
              <w:rPr>
                <w:sz w:val="22"/>
                <w:lang w:eastAsia="zh-CN"/>
              </w:rPr>
              <w:t>Yanqin Wu, China Telecom,</w:t>
            </w:r>
            <w:r w:rsidRPr="00F72DA2">
              <w:rPr>
                <w:rFonts w:eastAsia="SimSun"/>
                <w:color w:val="000000"/>
                <w:sz w:val="22"/>
                <w:lang w:eastAsia="zh-CN"/>
              </w:rPr>
              <w:t xml:space="preserve"> E-mail:</w:t>
            </w:r>
            <w:r w:rsidRPr="00F72DA2">
              <w:rPr>
                <w:sz w:val="22"/>
              </w:rPr>
              <w:t xml:space="preserve"> </w:t>
            </w:r>
            <w:hyperlink r:id="rId16" w:history="1">
              <w:r w:rsidRPr="00F72DA2">
                <w:rPr>
                  <w:rStyle w:val="Hyperlink"/>
                  <w:rFonts w:eastAsia="SimSun"/>
                  <w:sz w:val="22"/>
                  <w:lang w:eastAsia="zh-CN"/>
                </w:rPr>
                <w:t>wuyq@chinatelecom.cn</w:t>
              </w:r>
            </w:hyperlink>
          </w:p>
          <w:p w14:paraId="617655BD" w14:textId="77777777" w:rsidR="00650B1A" w:rsidRPr="00F72DA2" w:rsidRDefault="00650B1A" w:rsidP="004F18A0">
            <w:pPr>
              <w:rPr>
                <w:sz w:val="22"/>
                <w:szCs w:val="22"/>
                <w:lang w:eastAsia="zh-CN"/>
              </w:rPr>
            </w:pPr>
            <w:r w:rsidRPr="00F72DA2">
              <w:rPr>
                <w:sz w:val="22"/>
                <w:szCs w:val="22"/>
                <w:lang w:eastAsia="zh-CN"/>
              </w:rPr>
              <w:t>Rongrong Guo</w:t>
            </w:r>
            <w:r w:rsidRPr="00F72DA2">
              <w:rPr>
                <w:sz w:val="22"/>
                <w:lang w:eastAsia="zh-CN"/>
              </w:rPr>
              <w:t>, China Telecom,</w:t>
            </w:r>
            <w:r w:rsidRPr="00F72DA2">
              <w:rPr>
                <w:rFonts w:eastAsia="SimSun"/>
                <w:color w:val="000000"/>
                <w:sz w:val="22"/>
                <w:lang w:eastAsia="zh-CN"/>
              </w:rPr>
              <w:t xml:space="preserve"> E-mail:</w:t>
            </w:r>
            <w:r w:rsidRPr="00F72DA2">
              <w:t xml:space="preserve"> </w:t>
            </w:r>
            <w:r w:rsidRPr="00F72DA2">
              <w:rPr>
                <w:rStyle w:val="Hyperlink"/>
                <w:sz w:val="22"/>
                <w:szCs w:val="22"/>
                <w:lang w:eastAsia="zh-CN"/>
              </w:rPr>
              <w:t>guorr@chinatelecom.cn</w:t>
            </w:r>
          </w:p>
          <w:p w14:paraId="13C40C14" w14:textId="77777777" w:rsidR="00650B1A" w:rsidRPr="00F72DA2" w:rsidRDefault="00650B1A" w:rsidP="004F18A0">
            <w:pPr>
              <w:rPr>
                <w:sz w:val="22"/>
                <w:szCs w:val="22"/>
                <w:lang w:eastAsia="zh-CN"/>
              </w:rPr>
            </w:pPr>
            <w:r w:rsidRPr="00F72DA2">
              <w:rPr>
                <w:sz w:val="22"/>
                <w:szCs w:val="22"/>
                <w:lang w:eastAsia="zh-CN"/>
              </w:rPr>
              <w:t>Jingjing Yuan</w:t>
            </w:r>
            <w:r w:rsidRPr="00F72DA2">
              <w:rPr>
                <w:sz w:val="22"/>
                <w:lang w:eastAsia="zh-CN"/>
              </w:rPr>
              <w:t>, China Telecom,</w:t>
            </w:r>
            <w:r w:rsidRPr="00F72DA2">
              <w:rPr>
                <w:rFonts w:eastAsia="SimSun"/>
                <w:color w:val="000000"/>
                <w:sz w:val="22"/>
                <w:lang w:eastAsia="zh-CN"/>
              </w:rPr>
              <w:t xml:space="preserve"> E-mail:</w:t>
            </w:r>
          </w:p>
          <w:p w14:paraId="63101BA1" w14:textId="77777777" w:rsidR="00650B1A" w:rsidRPr="00F72DA2" w:rsidRDefault="007319BD" w:rsidP="004F18A0">
            <w:pPr>
              <w:rPr>
                <w:sz w:val="22"/>
                <w:szCs w:val="22"/>
                <w:lang w:eastAsia="zh-CN"/>
              </w:rPr>
            </w:pPr>
            <w:hyperlink r:id="rId17" w:history="1">
              <w:r w:rsidR="00650B1A" w:rsidRPr="00F72DA2">
                <w:rPr>
                  <w:rStyle w:val="Hyperlink"/>
                  <w:sz w:val="22"/>
                  <w:szCs w:val="22"/>
                  <w:lang w:eastAsia="zh-CN"/>
                </w:rPr>
                <w:t>yuanjj@chinatelecom.cn</w:t>
              </w:r>
            </w:hyperlink>
          </w:p>
        </w:tc>
        <w:tc>
          <w:tcPr>
            <w:tcW w:w="1274" w:type="dxa"/>
            <w:tcBorders>
              <w:top w:val="single" w:sz="4" w:space="0" w:color="000000"/>
              <w:left w:val="single" w:sz="4" w:space="0" w:color="000000"/>
              <w:bottom w:val="single" w:sz="4" w:space="0" w:color="000000"/>
              <w:right w:val="single" w:sz="4" w:space="0" w:color="auto"/>
            </w:tcBorders>
            <w:hideMark/>
          </w:tcPr>
          <w:p w14:paraId="7C00CA73" w14:textId="77777777" w:rsidR="00650B1A" w:rsidRPr="00F72DA2" w:rsidRDefault="00650B1A" w:rsidP="004F18A0">
            <w:pPr>
              <w:rPr>
                <w:b/>
                <w:bCs/>
                <w:sz w:val="22"/>
                <w:szCs w:val="22"/>
              </w:rPr>
            </w:pPr>
            <w:r w:rsidRPr="00F72DA2">
              <w:rPr>
                <w:b/>
                <w:bCs/>
                <w:sz w:val="22"/>
                <w:szCs w:val="22"/>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5638B3F" w14:textId="77777777" w:rsidR="00650B1A" w:rsidRPr="00F72DA2" w:rsidRDefault="00650B1A" w:rsidP="004F18A0">
            <w:pPr>
              <w:rPr>
                <w:sz w:val="22"/>
                <w:szCs w:val="22"/>
              </w:rPr>
            </w:pPr>
            <w:r w:rsidRPr="00F72DA2">
              <w:rPr>
                <w:sz w:val="22"/>
                <w:szCs w:val="22"/>
              </w:rPr>
              <w:t xml:space="preserve">AAP </w:t>
            </w:r>
          </w:p>
        </w:tc>
      </w:tr>
      <w:tr w:rsidR="00650B1A" w:rsidRPr="00F72DA2" w14:paraId="7738021D" w14:textId="77777777" w:rsidTr="004F18A0">
        <w:trPr>
          <w:trHeight w:val="3089"/>
        </w:trPr>
        <w:tc>
          <w:tcPr>
            <w:tcW w:w="10170" w:type="dxa"/>
            <w:gridSpan w:val="5"/>
            <w:tcBorders>
              <w:top w:val="single" w:sz="4" w:space="0" w:color="000000"/>
              <w:left w:val="single" w:sz="4" w:space="0" w:color="000000"/>
              <w:bottom w:val="nil"/>
              <w:right w:val="single" w:sz="4" w:space="0" w:color="auto"/>
            </w:tcBorders>
            <w:hideMark/>
          </w:tcPr>
          <w:p w14:paraId="71325D26" w14:textId="77777777" w:rsidR="00650B1A" w:rsidRPr="00F72DA2" w:rsidRDefault="00650B1A" w:rsidP="004F18A0">
            <w:r w:rsidRPr="00F72DA2">
              <w:rPr>
                <w:b/>
                <w:bCs/>
              </w:rPr>
              <w:t xml:space="preserve">Scope </w:t>
            </w:r>
            <w:r w:rsidRPr="00F72DA2">
              <w:t>(defines the intent or object of the Recommendation and the aspects covered, thereby indicating the limits of its applicability):</w:t>
            </w:r>
          </w:p>
          <w:p w14:paraId="6C7B7937" w14:textId="77777777" w:rsidR="00AE3544" w:rsidRPr="00F72DA2" w:rsidRDefault="00AE3544" w:rsidP="00AE3544">
            <w:pPr>
              <w:jc w:val="both"/>
              <w:rPr>
                <w:lang w:val="en-US" w:eastAsia="zh-CN"/>
              </w:rPr>
            </w:pPr>
            <w:r w:rsidRPr="00F72DA2">
              <w:rPr>
                <w:lang w:eastAsia="zh-CN"/>
              </w:rPr>
              <w:t>Th</w:t>
            </w:r>
            <w:r>
              <w:rPr>
                <w:lang w:eastAsia="zh-CN"/>
              </w:rPr>
              <w:t>is</w:t>
            </w:r>
            <w:r w:rsidRPr="00F72DA2">
              <w:rPr>
                <w:lang w:eastAsia="zh-CN"/>
              </w:rPr>
              <w:t xml:space="preserve"> </w:t>
            </w:r>
            <w:r w:rsidRPr="00F72DA2">
              <w:rPr>
                <w:rFonts w:eastAsia="Malgun Gothic"/>
                <w:szCs w:val="20"/>
              </w:rPr>
              <w:t xml:space="preserve">draft </w:t>
            </w:r>
            <w:r w:rsidRPr="00F72DA2">
              <w:rPr>
                <w:rFonts w:eastAsia="Malgun Gothic"/>
              </w:rPr>
              <w:t>Recommendation</w:t>
            </w:r>
            <w:r w:rsidRPr="00F72DA2">
              <w:rPr>
                <w:lang w:eastAsia="zh-CN"/>
              </w:rPr>
              <w:t xml:space="preserve"> is included in the series of </w:t>
            </w:r>
            <w:r>
              <w:rPr>
                <w:lang w:eastAsia="zh-CN"/>
              </w:rPr>
              <w:t xml:space="preserve">Recommendations </w:t>
            </w:r>
            <w:r w:rsidRPr="00F72DA2">
              <w:rPr>
                <w:lang w:eastAsia="zh-CN"/>
              </w:rPr>
              <w:t xml:space="preserve">about intelligence levels of AI enhanced telecom operation and management (IL-AITOM). The </w:t>
            </w:r>
            <w:r>
              <w:rPr>
                <w:lang w:eastAsia="zh-CN"/>
              </w:rPr>
              <w:t xml:space="preserve">first draft Recommendation ITU-T </w:t>
            </w:r>
            <w:r w:rsidRPr="00F72DA2">
              <w:rPr>
                <w:lang w:eastAsia="zh-CN"/>
              </w:rPr>
              <w:t xml:space="preserve">M.il-AITOM provides the general whole view of IL-AITOM which includes the definition, classification rules, </w:t>
            </w:r>
            <w:r w:rsidRPr="00F72DA2">
              <w:rPr>
                <w:bCs/>
                <w:lang w:eastAsia="zh-CN"/>
              </w:rPr>
              <w:t>e</w:t>
            </w:r>
            <w:r w:rsidRPr="00F72DA2">
              <w:rPr>
                <w:bCs/>
              </w:rPr>
              <w:t xml:space="preserve">valuated </w:t>
            </w:r>
            <w:r w:rsidRPr="00F72DA2">
              <w:rPr>
                <w:bCs/>
                <w:lang w:eastAsia="zh-CN"/>
              </w:rPr>
              <w:t>o</w:t>
            </w:r>
            <w:r w:rsidRPr="00F72DA2">
              <w:rPr>
                <w:bCs/>
              </w:rPr>
              <w:t xml:space="preserve">bject </w:t>
            </w:r>
            <w:r w:rsidRPr="00F72DA2">
              <w:rPr>
                <w:bCs/>
                <w:lang w:eastAsia="zh-CN"/>
              </w:rPr>
              <w:t>and</w:t>
            </w:r>
            <w:r w:rsidRPr="00F72DA2">
              <w:rPr>
                <w:lang w:eastAsia="zh-CN"/>
              </w:rPr>
              <w:t xml:space="preserve"> the general </w:t>
            </w:r>
            <w:r w:rsidRPr="00F72DA2">
              <w:t xml:space="preserve">evaluation </w:t>
            </w:r>
            <w:r w:rsidRPr="00F72DA2">
              <w:rPr>
                <w:lang w:eastAsia="zh-CN"/>
              </w:rPr>
              <w:t>i</w:t>
            </w:r>
            <w:r w:rsidRPr="00F72DA2">
              <w:t>mplementation architecture</w:t>
            </w:r>
            <w:r w:rsidRPr="00F72DA2">
              <w:rPr>
                <w:lang w:eastAsia="zh-CN"/>
              </w:rPr>
              <w:t xml:space="preserve"> of IL-AITOM. Based on </w:t>
            </w:r>
            <w:r>
              <w:rPr>
                <w:lang w:eastAsia="zh-CN"/>
              </w:rPr>
              <w:t xml:space="preserve">ITU-T </w:t>
            </w:r>
            <w:r w:rsidRPr="00F72DA2">
              <w:rPr>
                <w:lang w:eastAsia="zh-CN"/>
              </w:rPr>
              <w:t>M.il-AITOM, th</w:t>
            </w:r>
            <w:r>
              <w:rPr>
                <w:lang w:eastAsia="zh-CN"/>
              </w:rPr>
              <w:t>is</w:t>
            </w:r>
            <w:r w:rsidRPr="00F72DA2">
              <w:rPr>
                <w:lang w:eastAsia="zh-CN"/>
              </w:rPr>
              <w:t xml:space="preserve"> </w:t>
            </w:r>
            <w:r w:rsidRPr="00F72DA2">
              <w:rPr>
                <w:rFonts w:eastAsia="Malgun Gothic"/>
                <w:szCs w:val="20"/>
              </w:rPr>
              <w:t xml:space="preserve">draft </w:t>
            </w:r>
            <w:r w:rsidRPr="00F72DA2">
              <w:rPr>
                <w:rFonts w:eastAsia="Malgun Gothic"/>
              </w:rPr>
              <w:t>Recommendation</w:t>
            </w:r>
            <w:r w:rsidRPr="00F72DA2">
              <w:rPr>
                <w:lang w:eastAsia="zh-CN"/>
              </w:rPr>
              <w:t xml:space="preserve"> </w:t>
            </w:r>
            <w:r>
              <w:rPr>
                <w:lang w:eastAsia="zh-CN"/>
              </w:rPr>
              <w:t>provides</w:t>
            </w:r>
            <w:r w:rsidRPr="00F72DA2">
              <w:rPr>
                <w:lang w:eastAsia="zh-CN"/>
              </w:rPr>
              <w:t xml:space="preserve"> an evaluation</w:t>
            </w:r>
            <w:r w:rsidRPr="00F72DA2">
              <w:rPr>
                <w:rFonts w:eastAsia="Malgun Gothic"/>
              </w:rPr>
              <w:t xml:space="preserve"> </w:t>
            </w:r>
            <w:r w:rsidRPr="00F72DA2">
              <w:rPr>
                <w:lang w:eastAsia="zh-CN"/>
              </w:rPr>
              <w:t xml:space="preserve">framework of IL-AITOM </w:t>
            </w:r>
            <w:r>
              <w:rPr>
                <w:lang w:eastAsia="zh-CN"/>
              </w:rPr>
              <w:t>wh</w:t>
            </w:r>
            <w:r w:rsidRPr="00F72DA2">
              <w:rPr>
                <w:lang w:eastAsia="zh-CN"/>
              </w:rPr>
              <w:t>ich</w:t>
            </w:r>
            <w:r w:rsidRPr="00F72DA2">
              <w:rPr>
                <w:rFonts w:eastAsia="SimSun"/>
                <w:color w:val="000000"/>
              </w:rPr>
              <w:t xml:space="preserve"> </w:t>
            </w:r>
            <w:r w:rsidRPr="00F72DA2">
              <w:rPr>
                <w:lang w:eastAsia="zh-CN"/>
              </w:rPr>
              <w:t xml:space="preserve">is used to guide the evaluation implementation of IL-AITOM and </w:t>
            </w:r>
            <w:r>
              <w:rPr>
                <w:lang w:eastAsia="zh-CN"/>
              </w:rPr>
              <w:t xml:space="preserve">is helpful to discern </w:t>
            </w:r>
            <w:r w:rsidRPr="00F72DA2">
              <w:rPr>
                <w:lang w:eastAsia="zh-CN"/>
              </w:rPr>
              <w:t xml:space="preserve">the telecom operation and management </w:t>
            </w:r>
            <w:r>
              <w:rPr>
                <w:lang w:eastAsia="zh-CN"/>
              </w:rPr>
              <w:t>weak points for improvement</w:t>
            </w:r>
            <w:r w:rsidRPr="00F72DA2">
              <w:rPr>
                <w:lang w:eastAsia="zh-CN"/>
              </w:rPr>
              <w:t>.</w:t>
            </w:r>
          </w:p>
          <w:p w14:paraId="57E611D7" w14:textId="77777777" w:rsidR="00AE3544" w:rsidRPr="00F72DA2" w:rsidRDefault="00AE3544" w:rsidP="00AE3544">
            <w:pPr>
              <w:jc w:val="both"/>
              <w:rPr>
                <w:lang w:eastAsia="zh-CN"/>
              </w:rPr>
            </w:pPr>
            <w:r w:rsidRPr="00F72DA2">
              <w:rPr>
                <w:rFonts w:eastAsia="Malgun Gothic"/>
              </w:rPr>
              <w:t>Th</w:t>
            </w:r>
            <w:r>
              <w:rPr>
                <w:rFonts w:eastAsia="Malgun Gothic"/>
              </w:rPr>
              <w:t xml:space="preserve">e scope of this draft Recommendation </w:t>
            </w:r>
            <w:r w:rsidRPr="00F72DA2">
              <w:rPr>
                <w:rFonts w:eastAsia="Malgun Gothic"/>
              </w:rPr>
              <w:t>is defined below:</w:t>
            </w:r>
          </w:p>
          <w:p w14:paraId="30473D72" w14:textId="77777777" w:rsidR="00AE3544" w:rsidRPr="00F72DA2" w:rsidRDefault="00AE3544" w:rsidP="00AE3544">
            <w:pPr>
              <w:ind w:left="240" w:hangingChars="100" w:hanging="240"/>
              <w:jc w:val="both"/>
              <w:rPr>
                <w:lang w:val="en-US" w:eastAsia="zh-CN"/>
              </w:rPr>
            </w:pPr>
            <w:r w:rsidRPr="00F72DA2">
              <w:rPr>
                <w:lang w:val="en-US" w:eastAsia="zh-CN"/>
              </w:rPr>
              <w:t>-</w:t>
            </w:r>
            <w:r w:rsidRPr="00F72DA2">
              <w:rPr>
                <w:lang w:val="en-US" w:eastAsia="zh-CN"/>
              </w:rPr>
              <w:tab/>
              <w:t>Overall layered evaluation framework of IL-AITOM and detailed definitions in each layer</w:t>
            </w:r>
          </w:p>
          <w:p w14:paraId="380D1E2C" w14:textId="77777777" w:rsidR="00AE3544" w:rsidRPr="00F72DA2" w:rsidRDefault="00AE3544" w:rsidP="00AE3544">
            <w:pPr>
              <w:ind w:left="240" w:hangingChars="100" w:hanging="240"/>
              <w:jc w:val="both"/>
              <w:rPr>
                <w:lang w:val="en-US" w:eastAsia="zh-CN"/>
              </w:rPr>
            </w:pPr>
            <w:r w:rsidRPr="00F72DA2">
              <w:rPr>
                <w:lang w:val="en-US" w:eastAsia="zh-CN"/>
              </w:rPr>
              <w:t>-</w:t>
            </w:r>
            <w:r w:rsidRPr="00F72DA2">
              <w:rPr>
                <w:lang w:val="en-US" w:eastAsia="zh-CN"/>
              </w:rPr>
              <w:tab/>
              <w:t>Evaluation method of IL-AITOM</w:t>
            </w:r>
          </w:p>
          <w:p w14:paraId="2A6EC994" w14:textId="6A4B5D11" w:rsidR="00650B1A" w:rsidRPr="00F72DA2" w:rsidRDefault="00AE3544" w:rsidP="00AE3544">
            <w:pPr>
              <w:spacing w:afterLines="50" w:after="120"/>
              <w:ind w:left="240" w:hangingChars="100" w:hanging="240"/>
              <w:jc w:val="both"/>
              <w:rPr>
                <w:lang w:val="en-US" w:eastAsia="zh-CN"/>
              </w:rPr>
            </w:pPr>
            <w:r w:rsidRPr="00F72DA2">
              <w:rPr>
                <w:lang w:val="en-US" w:eastAsia="zh-CN"/>
              </w:rPr>
              <w:t>-</w:t>
            </w:r>
            <w:r w:rsidRPr="00F72DA2">
              <w:rPr>
                <w:lang w:val="en-US" w:eastAsia="zh-CN"/>
              </w:rPr>
              <w:tab/>
              <w:t>Evaluation process of IL-AITOM</w:t>
            </w:r>
          </w:p>
        </w:tc>
      </w:tr>
      <w:tr w:rsidR="00650B1A" w:rsidRPr="00F72DA2" w14:paraId="7247F907" w14:textId="77777777" w:rsidTr="004F18A0">
        <w:tc>
          <w:tcPr>
            <w:tcW w:w="10170" w:type="dxa"/>
            <w:gridSpan w:val="5"/>
            <w:tcBorders>
              <w:top w:val="single" w:sz="4" w:space="0" w:color="000000"/>
              <w:left w:val="single" w:sz="4" w:space="0" w:color="000000"/>
              <w:bottom w:val="nil"/>
              <w:right w:val="single" w:sz="4" w:space="0" w:color="auto"/>
            </w:tcBorders>
            <w:hideMark/>
          </w:tcPr>
          <w:p w14:paraId="3AB5FA16" w14:textId="77777777" w:rsidR="00650B1A" w:rsidRPr="00F72DA2" w:rsidRDefault="00650B1A" w:rsidP="004F18A0">
            <w:pPr>
              <w:rPr>
                <w:sz w:val="22"/>
                <w:szCs w:val="22"/>
              </w:rPr>
            </w:pPr>
            <w:r w:rsidRPr="00F72DA2">
              <w:rPr>
                <w:b/>
                <w:bCs/>
                <w:sz w:val="22"/>
                <w:szCs w:val="22"/>
              </w:rPr>
              <w:t xml:space="preserve">Summary </w:t>
            </w:r>
            <w:r w:rsidRPr="00F72DA2">
              <w:rPr>
                <w:sz w:val="22"/>
                <w:szCs w:val="22"/>
              </w:rPr>
              <w:t>(provides a brief overview of the purpose and contents of the Recommendation, thus permitting readers to judge its usefulness for their work):</w:t>
            </w:r>
          </w:p>
        </w:tc>
      </w:tr>
      <w:tr w:rsidR="00650B1A" w:rsidRPr="00F72DA2" w14:paraId="408D3DBF" w14:textId="77777777" w:rsidTr="004F18A0">
        <w:trPr>
          <w:trHeight w:val="1000"/>
        </w:trPr>
        <w:tc>
          <w:tcPr>
            <w:tcW w:w="10170" w:type="dxa"/>
            <w:gridSpan w:val="5"/>
            <w:tcBorders>
              <w:top w:val="nil"/>
              <w:left w:val="single" w:sz="4" w:space="0" w:color="000000"/>
              <w:bottom w:val="single" w:sz="4" w:space="0" w:color="auto"/>
              <w:right w:val="single" w:sz="4" w:space="0" w:color="auto"/>
            </w:tcBorders>
            <w:hideMark/>
          </w:tcPr>
          <w:p w14:paraId="4E2975FB" w14:textId="2154DEF9" w:rsidR="00650B1A" w:rsidRPr="00F72DA2" w:rsidRDefault="00650B1A" w:rsidP="004F18A0">
            <w:pPr>
              <w:overflowPunct w:val="0"/>
              <w:autoSpaceDE w:val="0"/>
              <w:autoSpaceDN w:val="0"/>
              <w:adjustRightInd w:val="0"/>
              <w:spacing w:afterLines="50" w:after="120"/>
              <w:jc w:val="both"/>
              <w:textAlignment w:val="baseline"/>
              <w:rPr>
                <w:lang w:eastAsia="zh-CN"/>
              </w:rPr>
            </w:pPr>
            <w:r w:rsidRPr="00F72DA2">
              <w:rPr>
                <w:lang w:eastAsia="zh-CN"/>
              </w:rPr>
              <w:t xml:space="preserve">With the emergence of tremendous devices and diverse services for </w:t>
            </w:r>
            <w:r w:rsidR="00AE3544">
              <w:rPr>
                <w:lang w:eastAsia="zh-CN"/>
              </w:rPr>
              <w:t xml:space="preserve">telecommunication </w:t>
            </w:r>
            <w:r w:rsidRPr="00F72DA2">
              <w:rPr>
                <w:lang w:eastAsia="zh-CN"/>
              </w:rPr>
              <w:t xml:space="preserve">network, the complexity of telecom operation and management is increasing significantly. The artificial intelligence (AI) technology has been introduced in telecom operation and management system and shows great potential. Evaluating the intelligence levels of AI enhanced Telecom Operation and Management system is helpful for operators to </w:t>
            </w:r>
            <w:r w:rsidR="004210CF">
              <w:rPr>
                <w:lang w:eastAsia="zh-CN"/>
              </w:rPr>
              <w:t xml:space="preserve">discern </w:t>
            </w:r>
            <w:r w:rsidRPr="00F72DA2">
              <w:rPr>
                <w:lang w:eastAsia="zh-CN"/>
              </w:rPr>
              <w:t xml:space="preserve">the </w:t>
            </w:r>
            <w:r w:rsidR="00F0519C">
              <w:rPr>
                <w:lang w:eastAsia="zh-CN"/>
              </w:rPr>
              <w:t>weak points for improvement</w:t>
            </w:r>
            <w:r w:rsidRPr="00F72DA2">
              <w:rPr>
                <w:lang w:eastAsia="zh-CN"/>
              </w:rPr>
              <w:t xml:space="preserve"> and give a guideline for planning intelligent evolution</w:t>
            </w:r>
            <w:r w:rsidR="00051187">
              <w:rPr>
                <w:lang w:eastAsia="zh-CN"/>
              </w:rPr>
              <w:t xml:space="preserve"> of systems</w:t>
            </w:r>
            <w:r w:rsidRPr="00F72DA2">
              <w:rPr>
                <w:lang w:eastAsia="zh-CN"/>
              </w:rPr>
              <w:t>. Therefore, studying how to evaluate the intelligence levels is highly required.</w:t>
            </w:r>
          </w:p>
          <w:p w14:paraId="27A00284" w14:textId="70F61FC5" w:rsidR="00650B1A" w:rsidRPr="00F72DA2" w:rsidRDefault="00051187" w:rsidP="004F18A0">
            <w:pPr>
              <w:spacing w:afterLines="50" w:after="120"/>
              <w:jc w:val="both"/>
              <w:rPr>
                <w:lang w:eastAsia="zh-CN"/>
              </w:rPr>
            </w:pPr>
            <w:r w:rsidRPr="00F72DA2">
              <w:rPr>
                <w:rFonts w:eastAsia="SimSun"/>
              </w:rPr>
              <w:t xml:space="preserve">In the international SDO standardization of </w:t>
            </w:r>
            <w:r w:rsidRPr="00F72DA2">
              <w:rPr>
                <w:rFonts w:eastAsia="SimSun"/>
                <w:lang w:eastAsia="zh-CN"/>
              </w:rPr>
              <w:t>intelligence levels method</w:t>
            </w:r>
            <w:r w:rsidRPr="00F72DA2">
              <w:rPr>
                <w:rFonts w:eastAsia="SimSun"/>
              </w:rPr>
              <w:t>, the most relevant work</w:t>
            </w:r>
            <w:r w:rsidRPr="00F72DA2">
              <w:rPr>
                <w:rFonts w:eastAsia="SimSun"/>
                <w:lang w:eastAsia="zh-CN"/>
              </w:rPr>
              <w:t>s are focusing on network side, such as mobile network in 3GPP [</w:t>
            </w:r>
            <w:r w:rsidRPr="00F72DA2">
              <w:rPr>
                <w:lang w:eastAsia="zh-CN"/>
              </w:rPr>
              <w:t>TS28.100</w:t>
            </w:r>
            <w:r w:rsidRPr="00F72DA2">
              <w:rPr>
                <w:rFonts w:eastAsia="SimSun"/>
                <w:lang w:eastAsia="zh-CN"/>
              </w:rPr>
              <w:t xml:space="preserve">], future network in </w:t>
            </w:r>
            <w:r w:rsidRPr="00F72DA2">
              <w:rPr>
                <w:lang w:eastAsia="zh-CN"/>
              </w:rPr>
              <w:t>ITU-T SG13 [</w:t>
            </w:r>
            <w:r w:rsidRPr="00F72DA2">
              <w:t>Y.3173</w:t>
            </w:r>
            <w:r w:rsidRPr="00F72DA2">
              <w:rPr>
                <w:lang w:eastAsia="zh-CN"/>
              </w:rPr>
              <w:t>], autonomous network in TM Forum [IG1252]. There is lack of studies on how to evaluate the intelligence levels in telecom operation and management system.</w:t>
            </w:r>
            <w:r>
              <w:rPr>
                <w:lang w:eastAsia="zh-CN"/>
              </w:rPr>
              <w:t xml:space="preserve"> </w:t>
            </w:r>
            <w:r w:rsidR="00650B1A" w:rsidRPr="00F72DA2">
              <w:rPr>
                <w:lang w:eastAsia="zh-CN"/>
              </w:rPr>
              <w:t>The draft Recommendation proposes the intelligence levels evaluation framework of AI enhanced Telecom Operation and Management, including layered evaluation</w:t>
            </w:r>
            <w:r w:rsidR="00650B1A" w:rsidRPr="00F72DA2">
              <w:rPr>
                <w:rFonts w:eastAsia="Malgun Gothic"/>
              </w:rPr>
              <w:t xml:space="preserve"> </w:t>
            </w:r>
            <w:r w:rsidR="00650B1A" w:rsidRPr="00F72DA2">
              <w:rPr>
                <w:lang w:eastAsia="zh-CN"/>
              </w:rPr>
              <w:t>framework, detailed definitions of each layer, evaluation</w:t>
            </w:r>
            <w:r w:rsidR="00650B1A" w:rsidRPr="00F72DA2">
              <w:rPr>
                <w:rFonts w:eastAsia="Malgun Gothic"/>
              </w:rPr>
              <w:t xml:space="preserve"> </w:t>
            </w:r>
            <w:r w:rsidR="00650B1A" w:rsidRPr="00F72DA2">
              <w:rPr>
                <w:lang w:eastAsia="zh-CN"/>
              </w:rPr>
              <w:t>method, and evaluation</w:t>
            </w:r>
            <w:r w:rsidR="00650B1A" w:rsidRPr="00F72DA2">
              <w:rPr>
                <w:rFonts w:eastAsia="Malgun Gothic"/>
              </w:rPr>
              <w:t xml:space="preserve"> </w:t>
            </w:r>
            <w:r w:rsidR="00650B1A" w:rsidRPr="00F72DA2">
              <w:rPr>
                <w:lang w:eastAsia="zh-CN"/>
              </w:rPr>
              <w:t xml:space="preserve">process, which can help to determine intelligence levels and </w:t>
            </w:r>
            <w:r w:rsidR="004210CF">
              <w:rPr>
                <w:lang w:eastAsia="zh-CN"/>
              </w:rPr>
              <w:t xml:space="preserve">discern </w:t>
            </w:r>
            <w:r w:rsidR="00650B1A" w:rsidRPr="00F72DA2">
              <w:rPr>
                <w:lang w:eastAsia="zh-CN"/>
              </w:rPr>
              <w:t xml:space="preserve">the </w:t>
            </w:r>
            <w:r w:rsidR="00F0519C">
              <w:rPr>
                <w:lang w:eastAsia="zh-CN"/>
              </w:rPr>
              <w:t xml:space="preserve">weak points </w:t>
            </w:r>
            <w:r>
              <w:rPr>
                <w:lang w:eastAsia="zh-CN"/>
              </w:rPr>
              <w:t xml:space="preserve">of </w:t>
            </w:r>
            <w:r w:rsidRPr="00F72DA2">
              <w:rPr>
                <w:lang w:eastAsia="zh-CN"/>
              </w:rPr>
              <w:t xml:space="preserve">telecom operation and management </w:t>
            </w:r>
            <w:r>
              <w:rPr>
                <w:lang w:eastAsia="zh-CN"/>
              </w:rPr>
              <w:t>systems</w:t>
            </w:r>
            <w:r w:rsidR="00650B1A" w:rsidRPr="00F72DA2">
              <w:rPr>
                <w:lang w:eastAsia="zh-CN"/>
              </w:rPr>
              <w:t>.</w:t>
            </w:r>
          </w:p>
        </w:tc>
      </w:tr>
      <w:tr w:rsidR="00650B1A" w:rsidRPr="00F72DA2" w14:paraId="18BFA01B" w14:textId="77777777" w:rsidTr="004F18A0">
        <w:tc>
          <w:tcPr>
            <w:tcW w:w="10170" w:type="dxa"/>
            <w:gridSpan w:val="5"/>
            <w:tcBorders>
              <w:top w:val="single" w:sz="4" w:space="0" w:color="auto"/>
              <w:left w:val="single" w:sz="4" w:space="0" w:color="auto"/>
              <w:bottom w:val="nil"/>
              <w:right w:val="single" w:sz="4" w:space="0" w:color="auto"/>
            </w:tcBorders>
            <w:hideMark/>
          </w:tcPr>
          <w:p w14:paraId="0586A048" w14:textId="77777777" w:rsidR="00650B1A" w:rsidRPr="00F72DA2" w:rsidRDefault="00650B1A" w:rsidP="004F18A0">
            <w:pPr>
              <w:rPr>
                <w:sz w:val="22"/>
                <w:szCs w:val="22"/>
              </w:rPr>
            </w:pPr>
            <w:r w:rsidRPr="00F72DA2">
              <w:rPr>
                <w:b/>
                <w:bCs/>
                <w:sz w:val="22"/>
                <w:szCs w:val="22"/>
              </w:rPr>
              <w:t>Relations to ITU-T Recommendations or to other standards</w:t>
            </w:r>
            <w:r w:rsidRPr="00F72DA2">
              <w:rPr>
                <w:sz w:val="22"/>
                <w:szCs w:val="22"/>
              </w:rPr>
              <w:t xml:space="preserve"> (approved or under development):</w:t>
            </w:r>
          </w:p>
        </w:tc>
      </w:tr>
      <w:tr w:rsidR="00650B1A" w:rsidRPr="00F72DA2" w14:paraId="38999176" w14:textId="77777777" w:rsidTr="004F18A0">
        <w:trPr>
          <w:trHeight w:val="417"/>
        </w:trPr>
        <w:tc>
          <w:tcPr>
            <w:tcW w:w="10170" w:type="dxa"/>
            <w:gridSpan w:val="5"/>
            <w:tcBorders>
              <w:top w:val="nil"/>
              <w:left w:val="single" w:sz="4" w:space="0" w:color="auto"/>
              <w:bottom w:val="single" w:sz="4" w:space="0" w:color="auto"/>
              <w:right w:val="single" w:sz="4" w:space="0" w:color="auto"/>
            </w:tcBorders>
            <w:hideMark/>
          </w:tcPr>
          <w:p w14:paraId="0A6DFD42" w14:textId="77777777" w:rsidR="00650B1A" w:rsidRPr="00F72DA2" w:rsidRDefault="00650B1A" w:rsidP="004F18A0">
            <w:pPr>
              <w:rPr>
                <w:sz w:val="22"/>
                <w:szCs w:val="22"/>
              </w:rPr>
            </w:pPr>
            <w:r w:rsidRPr="00F72DA2">
              <w:rPr>
                <w:sz w:val="22"/>
                <w:szCs w:val="22"/>
              </w:rPr>
              <w:lastRenderedPageBreak/>
              <w:t>M.3080(AITOM)</w:t>
            </w:r>
            <w:r w:rsidRPr="00F72DA2">
              <w:rPr>
                <w:sz w:val="22"/>
                <w:szCs w:val="22"/>
                <w:lang w:eastAsia="zh-CN"/>
              </w:rPr>
              <w:t>,</w:t>
            </w:r>
            <w:r w:rsidRPr="00F72DA2">
              <w:rPr>
                <w:sz w:val="22"/>
                <w:szCs w:val="22"/>
              </w:rPr>
              <w:t xml:space="preserve"> </w:t>
            </w:r>
            <w:r w:rsidRPr="00F72DA2">
              <w:rPr>
                <w:sz w:val="22"/>
                <w:szCs w:val="22"/>
                <w:lang w:eastAsia="zh-CN"/>
              </w:rPr>
              <w:t>M.il-AITOM</w:t>
            </w:r>
          </w:p>
        </w:tc>
      </w:tr>
      <w:tr w:rsidR="00650B1A" w:rsidRPr="00F72DA2" w14:paraId="7D2BF121" w14:textId="77777777" w:rsidTr="004F18A0">
        <w:tc>
          <w:tcPr>
            <w:tcW w:w="10170" w:type="dxa"/>
            <w:gridSpan w:val="5"/>
            <w:tcBorders>
              <w:top w:val="single" w:sz="4" w:space="0" w:color="000000"/>
              <w:left w:val="single" w:sz="4" w:space="0" w:color="auto"/>
              <w:bottom w:val="nil"/>
              <w:right w:val="single" w:sz="4" w:space="0" w:color="auto"/>
            </w:tcBorders>
            <w:hideMark/>
          </w:tcPr>
          <w:p w14:paraId="766E3674" w14:textId="77777777" w:rsidR="00650B1A" w:rsidRPr="00F72DA2" w:rsidRDefault="00650B1A" w:rsidP="004F18A0">
            <w:pPr>
              <w:rPr>
                <w:b/>
                <w:bCs/>
                <w:sz w:val="22"/>
                <w:szCs w:val="22"/>
              </w:rPr>
            </w:pPr>
            <w:r w:rsidRPr="00F72DA2">
              <w:rPr>
                <w:b/>
                <w:bCs/>
                <w:sz w:val="22"/>
                <w:szCs w:val="22"/>
              </w:rPr>
              <w:t>Liaisons with other study groups or with other standards bodies:</w:t>
            </w:r>
          </w:p>
        </w:tc>
      </w:tr>
      <w:tr w:rsidR="00650B1A" w:rsidRPr="007319BD" w14:paraId="2173D23D" w14:textId="77777777" w:rsidTr="004F18A0">
        <w:trPr>
          <w:trHeight w:val="426"/>
        </w:trPr>
        <w:tc>
          <w:tcPr>
            <w:tcW w:w="10170" w:type="dxa"/>
            <w:gridSpan w:val="5"/>
            <w:tcBorders>
              <w:top w:val="nil"/>
              <w:left w:val="single" w:sz="4" w:space="0" w:color="auto"/>
              <w:bottom w:val="nil"/>
              <w:right w:val="single" w:sz="4" w:space="0" w:color="auto"/>
            </w:tcBorders>
          </w:tcPr>
          <w:p w14:paraId="19CE7BE5" w14:textId="77777777" w:rsidR="00650B1A" w:rsidRPr="007319BD" w:rsidRDefault="00650B1A" w:rsidP="004F18A0">
            <w:pPr>
              <w:rPr>
                <w:sz w:val="22"/>
                <w:szCs w:val="22"/>
                <w:lang w:val="fr-CH" w:eastAsia="zh-CN"/>
              </w:rPr>
            </w:pPr>
            <w:r w:rsidRPr="007319BD">
              <w:rPr>
                <w:sz w:val="22"/>
                <w:szCs w:val="22"/>
                <w:lang w:val="fr-CH" w:eastAsia="zh-CN"/>
              </w:rPr>
              <w:t>ITU-T SG13 Q20, TM Forum AN, 3GPP SA5, ETSI ENI</w:t>
            </w:r>
          </w:p>
        </w:tc>
      </w:tr>
      <w:tr w:rsidR="00650B1A" w:rsidRPr="00F72DA2" w14:paraId="291FA087" w14:textId="77777777" w:rsidTr="004F18A0">
        <w:tc>
          <w:tcPr>
            <w:tcW w:w="10170" w:type="dxa"/>
            <w:gridSpan w:val="5"/>
            <w:tcBorders>
              <w:top w:val="single" w:sz="4" w:space="0" w:color="000000"/>
              <w:left w:val="single" w:sz="4" w:space="0" w:color="auto"/>
              <w:bottom w:val="nil"/>
              <w:right w:val="single" w:sz="4" w:space="0" w:color="auto"/>
            </w:tcBorders>
            <w:hideMark/>
          </w:tcPr>
          <w:p w14:paraId="73554406" w14:textId="77777777" w:rsidR="00650B1A" w:rsidRPr="00F72DA2" w:rsidRDefault="00650B1A" w:rsidP="004F18A0">
            <w:pPr>
              <w:rPr>
                <w:b/>
                <w:bCs/>
                <w:sz w:val="22"/>
                <w:szCs w:val="22"/>
              </w:rPr>
            </w:pPr>
            <w:r w:rsidRPr="00F72DA2">
              <w:rPr>
                <w:b/>
                <w:bCs/>
                <w:sz w:val="22"/>
                <w:szCs w:val="22"/>
              </w:rPr>
              <w:t>Supporting members that are committing to contributing actively to the work item:</w:t>
            </w:r>
          </w:p>
        </w:tc>
      </w:tr>
      <w:tr w:rsidR="00650B1A" w:rsidRPr="00F72DA2" w14:paraId="604DE8B9" w14:textId="77777777" w:rsidTr="004F18A0">
        <w:trPr>
          <w:trHeight w:val="422"/>
        </w:trPr>
        <w:tc>
          <w:tcPr>
            <w:tcW w:w="10170" w:type="dxa"/>
            <w:gridSpan w:val="5"/>
            <w:tcBorders>
              <w:top w:val="nil"/>
              <w:left w:val="single" w:sz="4" w:space="0" w:color="000000"/>
              <w:bottom w:val="single" w:sz="4" w:space="0" w:color="auto"/>
              <w:right w:val="single" w:sz="4" w:space="0" w:color="auto"/>
            </w:tcBorders>
            <w:hideMark/>
          </w:tcPr>
          <w:p w14:paraId="3D5E28BE" w14:textId="77777777" w:rsidR="00650B1A" w:rsidRPr="00F72DA2" w:rsidRDefault="00650B1A" w:rsidP="004F18A0">
            <w:pPr>
              <w:rPr>
                <w:sz w:val="22"/>
                <w:szCs w:val="22"/>
              </w:rPr>
            </w:pPr>
            <w:r w:rsidRPr="00F72DA2">
              <w:rPr>
                <w:sz w:val="22"/>
                <w:szCs w:val="22"/>
              </w:rPr>
              <w:t>China Telecom</w:t>
            </w:r>
            <w:r w:rsidRPr="00F72DA2">
              <w:rPr>
                <w:sz w:val="22"/>
                <w:szCs w:val="22"/>
                <w:lang w:eastAsia="zh-CN"/>
              </w:rPr>
              <w:t xml:space="preserve">, China Mobile, China Unicom, Beijing University of Post and Telecommunication, </w:t>
            </w:r>
            <w:r w:rsidRPr="00F72DA2">
              <w:rPr>
                <w:sz w:val="22"/>
                <w:szCs w:val="22"/>
              </w:rPr>
              <w:t xml:space="preserve">ZTE Corporation, </w:t>
            </w:r>
            <w:r w:rsidRPr="00F72DA2">
              <w:rPr>
                <w:sz w:val="22"/>
                <w:szCs w:val="22"/>
                <w:lang w:eastAsia="zh-CN"/>
              </w:rPr>
              <w:t xml:space="preserve">AsiaInfo Technologies (China), Inc. </w:t>
            </w:r>
          </w:p>
        </w:tc>
      </w:tr>
    </w:tbl>
    <w:p w14:paraId="27E5EA09" w14:textId="77777777" w:rsidR="00650B1A" w:rsidRPr="00F72DA2" w:rsidRDefault="00650B1A" w:rsidP="00650B1A">
      <w:pPr>
        <w:rPr>
          <w:lang w:eastAsia="zh-CN"/>
        </w:rPr>
      </w:pPr>
    </w:p>
    <w:p w14:paraId="1BFE091E" w14:textId="0D2A0305" w:rsidR="00C36A71" w:rsidRDefault="003B1F85">
      <w:pPr>
        <w:jc w:val="center"/>
      </w:pPr>
      <w:r>
        <w:t>________</w:t>
      </w:r>
    </w:p>
    <w:sectPr w:rsidR="00C36A71">
      <w:headerReference w:type="default" r:id="rId18"/>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DEF8" w14:textId="77777777" w:rsidR="00993899" w:rsidRDefault="00993899">
      <w:r>
        <w:separator/>
      </w:r>
    </w:p>
  </w:endnote>
  <w:endnote w:type="continuationSeparator" w:id="0">
    <w:p w14:paraId="52F20244" w14:textId="77777777" w:rsidR="00993899" w:rsidRDefault="0099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9A8EE" w14:textId="77777777" w:rsidR="00993899" w:rsidRDefault="00993899">
      <w:pPr>
        <w:spacing w:before="0"/>
      </w:pPr>
      <w:r>
        <w:separator/>
      </w:r>
    </w:p>
  </w:footnote>
  <w:footnote w:type="continuationSeparator" w:id="0">
    <w:p w14:paraId="684B3153" w14:textId="77777777" w:rsidR="00993899" w:rsidRDefault="0099389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0E82" w14:textId="63954E2A" w:rsidR="00C36A71" w:rsidRDefault="003B1F85">
    <w:pPr>
      <w:pStyle w:val="Header"/>
      <w:rPr>
        <w:sz w:val="18"/>
        <w:szCs w:val="18"/>
      </w:rPr>
    </w:pPr>
    <w:r>
      <w:rPr>
        <w:sz w:val="18"/>
        <w:szCs w:val="18"/>
      </w:rPr>
      <w:t xml:space="preserve">- </w:t>
    </w:r>
    <w:r>
      <w:rPr>
        <w:sz w:val="18"/>
        <w:szCs w:val="18"/>
      </w:rPr>
      <w:fldChar w:fldCharType="begin"/>
    </w:r>
    <w:r>
      <w:rPr>
        <w:sz w:val="18"/>
        <w:szCs w:val="18"/>
      </w:rPr>
      <w:instrText xml:space="preserve"> PAGE  \* MERGEFORMAT </w:instrText>
    </w:r>
    <w:r>
      <w:rPr>
        <w:sz w:val="18"/>
        <w:szCs w:val="18"/>
      </w:rPr>
      <w:fldChar w:fldCharType="separate"/>
    </w:r>
    <w:r w:rsidR="00531DCA">
      <w:rPr>
        <w:noProof/>
        <w:sz w:val="18"/>
        <w:szCs w:val="18"/>
      </w:rPr>
      <w:t>11</w:t>
    </w:r>
    <w:r>
      <w:rPr>
        <w:sz w:val="18"/>
        <w:szCs w:val="18"/>
      </w:rPr>
      <w:fldChar w:fldCharType="end"/>
    </w:r>
    <w:r>
      <w:rPr>
        <w:sz w:val="18"/>
        <w:szCs w:val="18"/>
      </w:rPr>
      <w:t xml:space="preserve"> -</w:t>
    </w:r>
  </w:p>
  <w:p w14:paraId="76D852DC" w14:textId="64837B74" w:rsidR="00C36A71" w:rsidRDefault="003B1F85">
    <w:pPr>
      <w:pStyle w:val="Header"/>
      <w:spacing w:after="360"/>
    </w:pPr>
    <w:r>
      <w:rPr>
        <w:sz w:val="18"/>
        <w:szCs w:val="18"/>
      </w:rPr>
      <w:fldChar w:fldCharType="begin"/>
    </w:r>
    <w:r>
      <w:rPr>
        <w:sz w:val="18"/>
        <w:szCs w:val="18"/>
      </w:rPr>
      <w:instrText xml:space="preserve"> STYLEREF  Docnumber  </w:instrText>
    </w:r>
    <w:r>
      <w:rPr>
        <w:sz w:val="18"/>
        <w:szCs w:val="18"/>
      </w:rPr>
      <w:fldChar w:fldCharType="separate"/>
    </w:r>
    <w:r w:rsidR="007319BD">
      <w:rPr>
        <w:noProof/>
        <w:sz w:val="18"/>
        <w:szCs w:val="18"/>
      </w:rPr>
      <w:t>SG2-TD091/PLEN</w:t>
    </w:r>
    <w:r>
      <w:rPr>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7376"/>
    <w:multiLevelType w:val="multilevel"/>
    <w:tmpl w:val="92622764"/>
    <w:lvl w:ilvl="0">
      <w:start w:val="2"/>
      <w:numFmt w:val="bullet"/>
      <w:lvlText w:val="-"/>
      <w:lvlJc w:val="left"/>
      <w:pPr>
        <w:ind w:left="360" w:hanging="360"/>
      </w:pPr>
      <w:rPr>
        <w:rFonts w:ascii="Times New Roman" w:eastAsiaTheme="minorEastAsia"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49B0581"/>
    <w:multiLevelType w:val="multilevel"/>
    <w:tmpl w:val="549B0581"/>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728216576">
    <w:abstractNumId w:val="2"/>
  </w:num>
  <w:num w:numId="2" w16cid:durableId="1601176478">
    <w:abstractNumId w:val="1"/>
  </w:num>
  <w:num w:numId="3" w16cid:durableId="1205869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hNjBlOTVjOGUwZDU0YTM4MDk1ZDQyNDk4NmNhYzAifQ=="/>
  </w:docVars>
  <w:rsids>
    <w:rsidRoot w:val="005C0300"/>
    <w:rsid w:val="00012DEC"/>
    <w:rsid w:val="000171DB"/>
    <w:rsid w:val="00023D9A"/>
    <w:rsid w:val="0002490E"/>
    <w:rsid w:val="000249A7"/>
    <w:rsid w:val="00037538"/>
    <w:rsid w:val="00043D75"/>
    <w:rsid w:val="00051187"/>
    <w:rsid w:val="00057000"/>
    <w:rsid w:val="00062E11"/>
    <w:rsid w:val="000640E0"/>
    <w:rsid w:val="00083F1D"/>
    <w:rsid w:val="000A5CA2"/>
    <w:rsid w:val="000B25B1"/>
    <w:rsid w:val="000C338A"/>
    <w:rsid w:val="000D54CF"/>
    <w:rsid w:val="000E339C"/>
    <w:rsid w:val="000F058A"/>
    <w:rsid w:val="000F2559"/>
    <w:rsid w:val="000F537E"/>
    <w:rsid w:val="001109A2"/>
    <w:rsid w:val="001251DA"/>
    <w:rsid w:val="00125432"/>
    <w:rsid w:val="00137F40"/>
    <w:rsid w:val="001871EC"/>
    <w:rsid w:val="00196920"/>
    <w:rsid w:val="001A03B7"/>
    <w:rsid w:val="001A670F"/>
    <w:rsid w:val="001B6994"/>
    <w:rsid w:val="001C62B8"/>
    <w:rsid w:val="001E7B0E"/>
    <w:rsid w:val="001E7CC9"/>
    <w:rsid w:val="001F141D"/>
    <w:rsid w:val="00200A06"/>
    <w:rsid w:val="00235ABC"/>
    <w:rsid w:val="00241832"/>
    <w:rsid w:val="00253DBE"/>
    <w:rsid w:val="0026006E"/>
    <w:rsid w:val="002622FA"/>
    <w:rsid w:val="00263518"/>
    <w:rsid w:val="002759A2"/>
    <w:rsid w:val="002759E7"/>
    <w:rsid w:val="00275ED1"/>
    <w:rsid w:val="00277326"/>
    <w:rsid w:val="00287CC2"/>
    <w:rsid w:val="002A49E0"/>
    <w:rsid w:val="002C015C"/>
    <w:rsid w:val="002C26C0"/>
    <w:rsid w:val="002C2BC5"/>
    <w:rsid w:val="002E1AD5"/>
    <w:rsid w:val="002E79CB"/>
    <w:rsid w:val="002F7F55"/>
    <w:rsid w:val="0030745F"/>
    <w:rsid w:val="00314630"/>
    <w:rsid w:val="00317892"/>
    <w:rsid w:val="0032090A"/>
    <w:rsid w:val="00321CDE"/>
    <w:rsid w:val="00324694"/>
    <w:rsid w:val="00333E15"/>
    <w:rsid w:val="00336046"/>
    <w:rsid w:val="00350492"/>
    <w:rsid w:val="0037422B"/>
    <w:rsid w:val="00380F13"/>
    <w:rsid w:val="0038715D"/>
    <w:rsid w:val="00391050"/>
    <w:rsid w:val="00394C7E"/>
    <w:rsid w:val="00394DBF"/>
    <w:rsid w:val="003957A6"/>
    <w:rsid w:val="00395C05"/>
    <w:rsid w:val="003A43EF"/>
    <w:rsid w:val="003B1F85"/>
    <w:rsid w:val="003C5E3E"/>
    <w:rsid w:val="003C7445"/>
    <w:rsid w:val="003D0D28"/>
    <w:rsid w:val="003D2CC8"/>
    <w:rsid w:val="003E0243"/>
    <w:rsid w:val="003E1571"/>
    <w:rsid w:val="003F28A9"/>
    <w:rsid w:val="003F2BED"/>
    <w:rsid w:val="004210CF"/>
    <w:rsid w:val="00443878"/>
    <w:rsid w:val="0044609F"/>
    <w:rsid w:val="004539A8"/>
    <w:rsid w:val="004571D1"/>
    <w:rsid w:val="004712CA"/>
    <w:rsid w:val="0047422E"/>
    <w:rsid w:val="0048307E"/>
    <w:rsid w:val="00487B24"/>
    <w:rsid w:val="0049674B"/>
    <w:rsid w:val="004A39F5"/>
    <w:rsid w:val="004A44C6"/>
    <w:rsid w:val="004C0673"/>
    <w:rsid w:val="004C4E4E"/>
    <w:rsid w:val="004D0B95"/>
    <w:rsid w:val="004E038B"/>
    <w:rsid w:val="004E230F"/>
    <w:rsid w:val="004E5BEE"/>
    <w:rsid w:val="004E5BF1"/>
    <w:rsid w:val="004F3816"/>
    <w:rsid w:val="0050310A"/>
    <w:rsid w:val="00516B5D"/>
    <w:rsid w:val="00520E5A"/>
    <w:rsid w:val="00531DCA"/>
    <w:rsid w:val="00536BDD"/>
    <w:rsid w:val="00543D41"/>
    <w:rsid w:val="00552142"/>
    <w:rsid w:val="005553FD"/>
    <w:rsid w:val="0055782F"/>
    <w:rsid w:val="00561B86"/>
    <w:rsid w:val="00566EDA"/>
    <w:rsid w:val="00572654"/>
    <w:rsid w:val="00575FAD"/>
    <w:rsid w:val="00583CED"/>
    <w:rsid w:val="005868D4"/>
    <w:rsid w:val="00596A02"/>
    <w:rsid w:val="005B3023"/>
    <w:rsid w:val="005B5629"/>
    <w:rsid w:val="005B6519"/>
    <w:rsid w:val="005C0300"/>
    <w:rsid w:val="005C0D84"/>
    <w:rsid w:val="005D10FB"/>
    <w:rsid w:val="005E7F6A"/>
    <w:rsid w:val="005F4AB4"/>
    <w:rsid w:val="005F4B6A"/>
    <w:rsid w:val="006010F3"/>
    <w:rsid w:val="00615A0A"/>
    <w:rsid w:val="006333D4"/>
    <w:rsid w:val="006369B2"/>
    <w:rsid w:val="006428AC"/>
    <w:rsid w:val="00647525"/>
    <w:rsid w:val="00650B1A"/>
    <w:rsid w:val="006570B0"/>
    <w:rsid w:val="00661079"/>
    <w:rsid w:val="00672A72"/>
    <w:rsid w:val="00691C94"/>
    <w:rsid w:val="0069210B"/>
    <w:rsid w:val="006A0EE9"/>
    <w:rsid w:val="006A4055"/>
    <w:rsid w:val="006B486C"/>
    <w:rsid w:val="006B6F68"/>
    <w:rsid w:val="006C3B80"/>
    <w:rsid w:val="006C42E9"/>
    <w:rsid w:val="006C4C35"/>
    <w:rsid w:val="006C5641"/>
    <w:rsid w:val="006D0C38"/>
    <w:rsid w:val="006D1089"/>
    <w:rsid w:val="006D1B86"/>
    <w:rsid w:val="006D7355"/>
    <w:rsid w:val="006F04AB"/>
    <w:rsid w:val="006F2ACE"/>
    <w:rsid w:val="007110A6"/>
    <w:rsid w:val="00715CA6"/>
    <w:rsid w:val="007161AD"/>
    <w:rsid w:val="0072623D"/>
    <w:rsid w:val="00726F4E"/>
    <w:rsid w:val="00731135"/>
    <w:rsid w:val="007319BD"/>
    <w:rsid w:val="007324AF"/>
    <w:rsid w:val="007409B4"/>
    <w:rsid w:val="00741974"/>
    <w:rsid w:val="0075525E"/>
    <w:rsid w:val="00756D3D"/>
    <w:rsid w:val="007745D0"/>
    <w:rsid w:val="007756D6"/>
    <w:rsid w:val="007806C2"/>
    <w:rsid w:val="007903F8"/>
    <w:rsid w:val="00793F2D"/>
    <w:rsid w:val="00794F4F"/>
    <w:rsid w:val="007974BE"/>
    <w:rsid w:val="007A0916"/>
    <w:rsid w:val="007A0DFD"/>
    <w:rsid w:val="007A59C4"/>
    <w:rsid w:val="007A59EA"/>
    <w:rsid w:val="007A6474"/>
    <w:rsid w:val="007C7122"/>
    <w:rsid w:val="007C7DC3"/>
    <w:rsid w:val="007D2952"/>
    <w:rsid w:val="007D3F11"/>
    <w:rsid w:val="007D6A33"/>
    <w:rsid w:val="007E53E4"/>
    <w:rsid w:val="007E656A"/>
    <w:rsid w:val="007F664D"/>
    <w:rsid w:val="008016F8"/>
    <w:rsid w:val="00803287"/>
    <w:rsid w:val="008128CE"/>
    <w:rsid w:val="00823F3D"/>
    <w:rsid w:val="00826D69"/>
    <w:rsid w:val="00841217"/>
    <w:rsid w:val="00842137"/>
    <w:rsid w:val="00866140"/>
    <w:rsid w:val="00873CB8"/>
    <w:rsid w:val="00876E72"/>
    <w:rsid w:val="008816DC"/>
    <w:rsid w:val="00882343"/>
    <w:rsid w:val="008843EA"/>
    <w:rsid w:val="00887A0E"/>
    <w:rsid w:val="0089088E"/>
    <w:rsid w:val="00892297"/>
    <w:rsid w:val="008B6F4A"/>
    <w:rsid w:val="008E0172"/>
    <w:rsid w:val="0090299B"/>
    <w:rsid w:val="00903B4F"/>
    <w:rsid w:val="00914912"/>
    <w:rsid w:val="009406B5"/>
    <w:rsid w:val="00946166"/>
    <w:rsid w:val="00946D07"/>
    <w:rsid w:val="00961B6B"/>
    <w:rsid w:val="00975084"/>
    <w:rsid w:val="00975379"/>
    <w:rsid w:val="00976AF7"/>
    <w:rsid w:val="00982784"/>
    <w:rsid w:val="00983164"/>
    <w:rsid w:val="00986D58"/>
    <w:rsid w:val="00993899"/>
    <w:rsid w:val="009972EF"/>
    <w:rsid w:val="009B0A1C"/>
    <w:rsid w:val="009B65C2"/>
    <w:rsid w:val="009B75B3"/>
    <w:rsid w:val="009C3160"/>
    <w:rsid w:val="009E766E"/>
    <w:rsid w:val="009F1960"/>
    <w:rsid w:val="009F715E"/>
    <w:rsid w:val="00A02DA4"/>
    <w:rsid w:val="00A10DBB"/>
    <w:rsid w:val="00A31D47"/>
    <w:rsid w:val="00A3611B"/>
    <w:rsid w:val="00A4013E"/>
    <w:rsid w:val="00A4045F"/>
    <w:rsid w:val="00A427CD"/>
    <w:rsid w:val="00A4600B"/>
    <w:rsid w:val="00A50506"/>
    <w:rsid w:val="00A51EF0"/>
    <w:rsid w:val="00A67A81"/>
    <w:rsid w:val="00A702E2"/>
    <w:rsid w:val="00A730A6"/>
    <w:rsid w:val="00A84B17"/>
    <w:rsid w:val="00A904DE"/>
    <w:rsid w:val="00A971A0"/>
    <w:rsid w:val="00A97861"/>
    <w:rsid w:val="00AA1F22"/>
    <w:rsid w:val="00AB0B51"/>
    <w:rsid w:val="00AB2973"/>
    <w:rsid w:val="00AB7B0F"/>
    <w:rsid w:val="00AC3CA0"/>
    <w:rsid w:val="00AE3544"/>
    <w:rsid w:val="00AE38E1"/>
    <w:rsid w:val="00AE7E1D"/>
    <w:rsid w:val="00AE7FCD"/>
    <w:rsid w:val="00B05821"/>
    <w:rsid w:val="00B22DD8"/>
    <w:rsid w:val="00B25AF0"/>
    <w:rsid w:val="00B26C28"/>
    <w:rsid w:val="00B370F9"/>
    <w:rsid w:val="00B4174C"/>
    <w:rsid w:val="00B453F5"/>
    <w:rsid w:val="00B61624"/>
    <w:rsid w:val="00B718A5"/>
    <w:rsid w:val="00B8194A"/>
    <w:rsid w:val="00B90F54"/>
    <w:rsid w:val="00BA1F76"/>
    <w:rsid w:val="00BB5D63"/>
    <w:rsid w:val="00BB7058"/>
    <w:rsid w:val="00BC1FAE"/>
    <w:rsid w:val="00BC62E2"/>
    <w:rsid w:val="00BE36F8"/>
    <w:rsid w:val="00C27366"/>
    <w:rsid w:val="00C27B20"/>
    <w:rsid w:val="00C36A71"/>
    <w:rsid w:val="00C36F11"/>
    <w:rsid w:val="00C42125"/>
    <w:rsid w:val="00C53972"/>
    <w:rsid w:val="00C62814"/>
    <w:rsid w:val="00C70712"/>
    <w:rsid w:val="00C74937"/>
    <w:rsid w:val="00CB23C1"/>
    <w:rsid w:val="00D10FED"/>
    <w:rsid w:val="00D1543C"/>
    <w:rsid w:val="00D24E80"/>
    <w:rsid w:val="00D3716E"/>
    <w:rsid w:val="00D437CA"/>
    <w:rsid w:val="00D57D7F"/>
    <w:rsid w:val="00D651B1"/>
    <w:rsid w:val="00D665A8"/>
    <w:rsid w:val="00D73137"/>
    <w:rsid w:val="00DB1307"/>
    <w:rsid w:val="00DC3815"/>
    <w:rsid w:val="00DC68CF"/>
    <w:rsid w:val="00DD357D"/>
    <w:rsid w:val="00DD50DE"/>
    <w:rsid w:val="00DE3062"/>
    <w:rsid w:val="00DF425D"/>
    <w:rsid w:val="00E03AC6"/>
    <w:rsid w:val="00E204DD"/>
    <w:rsid w:val="00E2145E"/>
    <w:rsid w:val="00E240E5"/>
    <w:rsid w:val="00E34030"/>
    <w:rsid w:val="00E353EC"/>
    <w:rsid w:val="00E513CF"/>
    <w:rsid w:val="00E53C24"/>
    <w:rsid w:val="00E625BC"/>
    <w:rsid w:val="00E6677C"/>
    <w:rsid w:val="00E678F2"/>
    <w:rsid w:val="00E70DE9"/>
    <w:rsid w:val="00E723A5"/>
    <w:rsid w:val="00E77259"/>
    <w:rsid w:val="00EA2D80"/>
    <w:rsid w:val="00EA4741"/>
    <w:rsid w:val="00EB27BB"/>
    <w:rsid w:val="00EB38CD"/>
    <w:rsid w:val="00EB3EC9"/>
    <w:rsid w:val="00EB444D"/>
    <w:rsid w:val="00EF0A7D"/>
    <w:rsid w:val="00F0068E"/>
    <w:rsid w:val="00F02294"/>
    <w:rsid w:val="00F0519C"/>
    <w:rsid w:val="00F15BCA"/>
    <w:rsid w:val="00F25254"/>
    <w:rsid w:val="00F3357C"/>
    <w:rsid w:val="00F3576E"/>
    <w:rsid w:val="00F35F57"/>
    <w:rsid w:val="00F50467"/>
    <w:rsid w:val="00F562A0"/>
    <w:rsid w:val="00FA2177"/>
    <w:rsid w:val="00FB0A28"/>
    <w:rsid w:val="00FB6D0E"/>
    <w:rsid w:val="00FD01DA"/>
    <w:rsid w:val="00FD439E"/>
    <w:rsid w:val="00FD76CB"/>
    <w:rsid w:val="00FE191C"/>
    <w:rsid w:val="00FE2986"/>
    <w:rsid w:val="00FE50D5"/>
    <w:rsid w:val="00FF4546"/>
    <w:rsid w:val="00FF538F"/>
    <w:rsid w:val="15920E51"/>
    <w:rsid w:val="49D57244"/>
    <w:rsid w:val="7FBD79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E3C48"/>
  <w15:docId w15:val="{2439801C-E985-4EAA-8F7F-1167FAF8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TOC3">
    <w:name w:val="toc 3"/>
    <w:basedOn w:val="TOC2"/>
    <w:next w:val="Normal"/>
    <w:qFormat/>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table" w:styleId="TableGrid">
    <w:name w:val="Table Grid"/>
    <w:basedOn w:val="TableNormal"/>
    <w:uiPriority w:val="59"/>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aliases w:val="超级链接,超链接1,Style 58,超?级链,CEO_Hyperlink,超????"/>
    <w:basedOn w:val="DefaultParagraphFont"/>
    <w:uiPriority w:val="99"/>
    <w:qFormat/>
    <w:rPr>
      <w:rFonts w:asciiTheme="majorBidi" w:hAnsiTheme="majorBidi"/>
      <w:color w:val="0000FF"/>
      <w:u w:val="single"/>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styleId="ListParagraph">
    <w:name w:val="List Paragraph"/>
    <w:basedOn w:val="Normal"/>
    <w:link w:val="ListParagraphChar"/>
    <w:uiPriority w:val="34"/>
    <w:qFormat/>
    <w:pPr>
      <w:ind w:firstLineChars="200" w:firstLine="420"/>
    </w:pPr>
  </w:style>
  <w:style w:type="paragraph" w:styleId="NoSpacing">
    <w:name w:val="No Spacing"/>
    <w:uiPriority w:val="1"/>
    <w:qFormat/>
    <w:pPr>
      <w:spacing w:before="120" w:after="60"/>
      <w:jc w:val="both"/>
    </w:pPr>
    <w:rPr>
      <w:rFonts w:ascii="Times New Roman" w:eastAsia="Times New Roman" w:hAnsi="Times New Roman" w:cs="Times New Roman"/>
      <w:sz w:val="24"/>
      <w:szCs w:val="24"/>
      <w:lang w:val="en-GB" w:eastAsia="en-US"/>
    </w:r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rsid w:val="00C27B20"/>
    <w:rPr>
      <w:rFonts w:ascii="Times New Roman" w:hAnsi="Times New Roman" w:cs="Times New Roman" w:hint="default"/>
      <w:color w:val="0000FF"/>
      <w:u w:val="single"/>
    </w:rPr>
  </w:style>
  <w:style w:type="paragraph" w:styleId="NormalWeb">
    <w:name w:val="Normal (Web)"/>
    <w:basedOn w:val="Normal"/>
    <w:uiPriority w:val="99"/>
    <w:unhideWhenUsed/>
    <w:qFormat/>
    <w:rsid w:val="00650B1A"/>
    <w:pPr>
      <w:spacing w:before="100" w:beforeAutospacing="1" w:after="100" w:afterAutospacing="1"/>
    </w:pPr>
    <w:rPr>
      <w:rFonts w:ascii="SimSun" w:eastAsia="SimSun" w:hAnsi="SimSun" w:cs="SimSun"/>
      <w:lang w:val="en-US" w:eastAsia="zh-CN"/>
    </w:rPr>
  </w:style>
  <w:style w:type="character" w:customStyle="1" w:styleId="ListParagraphChar">
    <w:name w:val="List Paragraph Char"/>
    <w:link w:val="ListParagraph"/>
    <w:uiPriority w:val="34"/>
    <w:qFormat/>
    <w:locked/>
    <w:rsid w:val="00650B1A"/>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uanjj@chinatelecom.cn" TargetMode="External"/><Relationship Id="rId2" Type="http://schemas.openxmlformats.org/officeDocument/2006/relationships/customXml" Target="../customXml/item2.xml"/><Relationship Id="rId16" Type="http://schemas.openxmlformats.org/officeDocument/2006/relationships/hyperlink" Target="mailto:wuyq@chinatelecom.c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02-220516-TD-PLEN-0091/e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570C9F" w:rsidRDefault="00570C9F">
          <w:pPr>
            <w:pStyle w:val="AC14B36049EE4F7F9B8ACAEB3B0ACAED3"/>
          </w:pPr>
          <w:r>
            <w:rPr>
              <w:rStyle w:val="PlaceholderText"/>
              <w:highlight w:val="yellow"/>
            </w:rPr>
            <w:t>Insert abstract under 200 words. See Rec.A.2, clause I.1.12 for guidance.</w:t>
          </w:r>
        </w:p>
      </w:docPartBody>
    </w:docPart>
    <w:docPart>
      <w:docPartPr>
        <w:name w:val="43B8C9C2A030464E80200443BDC4350C"/>
        <w:category>
          <w:name w:val="常规"/>
          <w:gallery w:val="placeholder"/>
        </w:category>
        <w:types>
          <w:type w:val="bbPlcHdr"/>
        </w:types>
        <w:behaviors>
          <w:behavior w:val="content"/>
        </w:behaviors>
        <w:guid w:val="{7ADBB875-454A-4FA2-B884-7FDD65CC786F}"/>
      </w:docPartPr>
      <w:docPartBody>
        <w:p w:rsidR="00570C9F" w:rsidRDefault="00570C9F">
          <w:pPr>
            <w:pStyle w:val="43B8C9C2A030464E80200443BDC4350C"/>
          </w:pPr>
          <w:r>
            <w:rPr>
              <w:rStyle w:val="PlaceholderText"/>
              <w:rFonts w:ascii="Times New Roman Bold" w:hAnsi="Times New Roman Bold" w:cs="Times New Roman Bold"/>
              <w:b/>
              <w:bCs/>
              <w:caps/>
              <w:sz w:val="32"/>
              <w:szCs w:val="32"/>
              <w:highlight w:val="yellow"/>
            </w:rPr>
            <w:t>Study Group gg</w:t>
          </w:r>
        </w:p>
      </w:docPartBody>
    </w:docPart>
    <w:docPart>
      <w:docPartPr>
        <w:name w:val="7F4661DF54754F9A9C92E9F40D484615"/>
        <w:category>
          <w:name w:val="常规"/>
          <w:gallery w:val="placeholder"/>
        </w:category>
        <w:types>
          <w:type w:val="bbPlcHdr"/>
        </w:types>
        <w:behaviors>
          <w:behavior w:val="content"/>
        </w:behaviors>
        <w:guid w:val="{1FA53DF3-30F0-4688-9262-78987D9A211B}"/>
      </w:docPartPr>
      <w:docPartBody>
        <w:p w:rsidR="00570C9F" w:rsidRDefault="00570C9F">
          <w:pPr>
            <w:pStyle w:val="7F4661DF54754F9A9C92E9F40D484615"/>
          </w:pPr>
          <w:r>
            <w:rPr>
              <w:rStyle w:val="PlaceholderText"/>
              <w:rFonts w:ascii="Times New Roman Bold" w:hAnsi="Times New Roman Bold" w:cs="Times New Roman Bold"/>
              <w:caps/>
              <w:highlight w:val="yellow"/>
            </w:rPr>
            <w:t>Insert doc. type: Contribution / TD</w:t>
          </w:r>
        </w:p>
      </w:docPartBody>
    </w:docPart>
    <w:docPart>
      <w:docPartPr>
        <w:name w:val="39AEAE6EB0A4496182B8BC19E3582396"/>
        <w:category>
          <w:name w:val="常规"/>
          <w:gallery w:val="placeholder"/>
        </w:category>
        <w:types>
          <w:type w:val="bbPlcHdr"/>
        </w:types>
        <w:behaviors>
          <w:behavior w:val="content"/>
        </w:behaviors>
        <w:guid w:val="{06243477-9ED9-4A75-975B-76B735AF9BBA}"/>
      </w:docPartPr>
      <w:docPartBody>
        <w:p w:rsidR="00570C9F" w:rsidRDefault="00570C9F">
          <w:pPr>
            <w:pStyle w:val="39AEAE6EB0A4496182B8BC19E3582396"/>
          </w:pPr>
          <w:r>
            <w:rPr>
              <w:rStyle w:val="PlaceholderText"/>
              <w:highlight w:val="yellow"/>
            </w:rPr>
            <w:t>Insert source(s)</w:t>
          </w:r>
        </w:p>
      </w:docPartBody>
    </w:docPart>
    <w:docPart>
      <w:docPartPr>
        <w:name w:val="EA2D6EEC191B4A3297FB3431B9E95F22"/>
        <w:category>
          <w:name w:val="常规"/>
          <w:gallery w:val="placeholder"/>
        </w:category>
        <w:types>
          <w:type w:val="bbPlcHdr"/>
        </w:types>
        <w:behaviors>
          <w:behavior w:val="content"/>
        </w:behaviors>
        <w:guid w:val="{E6F06619-6FE6-4507-8169-8353E3332AB8}"/>
      </w:docPartPr>
      <w:docPartBody>
        <w:p w:rsidR="00570C9F" w:rsidRDefault="00570C9F">
          <w:pPr>
            <w:pStyle w:val="EA2D6EEC191B4A3297FB3431B9E95F22"/>
          </w:pPr>
          <w:r>
            <w:rPr>
              <w:rStyle w:val="PlaceholderText"/>
              <w:highlight w:val="yellow"/>
            </w:rPr>
            <w:t>Insert title (always in ENGLISH)</w:t>
          </w:r>
        </w:p>
      </w:docPartBody>
    </w:docPart>
    <w:docPart>
      <w:docPartPr>
        <w:name w:val="712731A491474431AD16BF378A3D8D86"/>
        <w:category>
          <w:name w:val="常规"/>
          <w:gallery w:val="placeholder"/>
        </w:category>
        <w:types>
          <w:type w:val="bbPlcHdr"/>
        </w:types>
        <w:behaviors>
          <w:behavior w:val="content"/>
        </w:behaviors>
        <w:guid w:val="{4E78F892-722A-4A27-B375-E4518D93E468}"/>
      </w:docPartPr>
      <w:docPartBody>
        <w:p w:rsidR="00570C9F" w:rsidRDefault="00570C9F">
          <w:pPr>
            <w:pStyle w:val="712731A491474431AD16BF378A3D8D86"/>
          </w:pPr>
          <w:r>
            <w:rPr>
              <w:rStyle w:val="PlaceholderText"/>
            </w:rPr>
            <w:t>Click here to enter text.</w:t>
          </w:r>
        </w:p>
      </w:docPartBody>
    </w:docPart>
    <w:docPart>
      <w:docPartPr>
        <w:name w:val="DEAA575985414767955FD3D29782C2C9"/>
        <w:category>
          <w:name w:val="常规"/>
          <w:gallery w:val="placeholder"/>
        </w:category>
        <w:types>
          <w:type w:val="bbPlcHdr"/>
        </w:types>
        <w:behaviors>
          <w:behavior w:val="content"/>
        </w:behaviors>
        <w:guid w:val="{DF3140D1-6D43-4F50-A1A1-DA18C97852BE}"/>
      </w:docPartPr>
      <w:docPartBody>
        <w:p w:rsidR="00570C9F" w:rsidRDefault="00570C9F">
          <w:pPr>
            <w:pStyle w:val="DEAA575985414767955FD3D29782C2C9"/>
          </w:pPr>
          <w:r>
            <w:rPr>
              <w:rStyle w:val="PlaceholderText"/>
            </w:rPr>
            <w:t>Click here to enter text.</w:t>
          </w:r>
        </w:p>
      </w:docPartBody>
    </w:docPart>
    <w:docPart>
      <w:docPartPr>
        <w:name w:val="E9DE7AAC603B426BA6C6B698B8F1364E"/>
        <w:category>
          <w:name w:val="常规"/>
          <w:gallery w:val="placeholder"/>
        </w:category>
        <w:types>
          <w:type w:val="bbPlcHdr"/>
        </w:types>
        <w:behaviors>
          <w:behavior w:val="content"/>
        </w:behaviors>
        <w:guid w:val="{8E2BBFCE-26B9-4E8E-8803-4A0DABC91587}"/>
      </w:docPartPr>
      <w:docPartBody>
        <w:p w:rsidR="009D6BDA" w:rsidRDefault="00570C9F" w:rsidP="00570C9F">
          <w:pPr>
            <w:pStyle w:val="E9DE7AAC603B426BA6C6B698B8F1364E"/>
          </w:pPr>
          <w:r>
            <w:rPr>
              <w:rStyle w:val="PlaceholderText"/>
              <w:highlight w:val="yellow"/>
            </w:rPr>
            <w:t>Q nos separated by commas (e.g 3/13, 5/16) or N/A (TSAG)</w:t>
          </w:r>
        </w:p>
      </w:docPartBody>
    </w:docPart>
    <w:docPart>
      <w:docPartPr>
        <w:name w:val="57DD1D20886A470596AB45BA436A5DAB"/>
        <w:category>
          <w:name w:val="常规"/>
          <w:gallery w:val="placeholder"/>
        </w:category>
        <w:types>
          <w:type w:val="bbPlcHdr"/>
        </w:types>
        <w:behaviors>
          <w:behavior w:val="content"/>
        </w:behaviors>
        <w:guid w:val="{9D93F060-8B73-4DA5-B2A2-6FFCD8CEC2F4}"/>
      </w:docPartPr>
      <w:docPartBody>
        <w:p w:rsidR="009D6BDA" w:rsidRDefault="00570C9F" w:rsidP="00570C9F">
          <w:pPr>
            <w:pStyle w:val="57DD1D20886A470596AB45BA436A5DAB"/>
          </w:pPr>
          <w:r w:rsidRPr="00543D41">
            <w:rPr>
              <w:rStyle w:val="PlaceholderText"/>
              <w:highlight w:val="yellow"/>
            </w:rPr>
            <w:t>dd-dd mmm yyyy</w:t>
          </w:r>
        </w:p>
      </w:docPartBody>
    </w:docPart>
    <w:docPart>
      <w:docPartPr>
        <w:name w:val="54E9CF11CA454C3B8134553D87BF6C00"/>
        <w:category>
          <w:name w:val="常规"/>
          <w:gallery w:val="placeholder"/>
        </w:category>
        <w:types>
          <w:type w:val="bbPlcHdr"/>
        </w:types>
        <w:behaviors>
          <w:behavior w:val="content"/>
        </w:behaviors>
        <w:guid w:val="{4040D7E9-9ACE-475C-9277-552AF8B2D672}"/>
      </w:docPartPr>
      <w:docPartBody>
        <w:p w:rsidR="009D6BDA" w:rsidRDefault="00570C9F" w:rsidP="00570C9F">
          <w:pPr>
            <w:pStyle w:val="54E9CF11CA454C3B8134553D87BF6C00"/>
          </w:pPr>
          <w:r w:rsidRPr="001229A4">
            <w:rPr>
              <w:rStyle w:val="PlaceholderText"/>
            </w:rPr>
            <w:t>Click here to enter text.</w:t>
          </w:r>
        </w:p>
      </w:docPartBody>
    </w:docPart>
    <w:docPart>
      <w:docPartPr>
        <w:name w:val="95E85BFC20E04CABAA63A803B96D8566"/>
        <w:category>
          <w:name w:val="常规"/>
          <w:gallery w:val="placeholder"/>
        </w:category>
        <w:types>
          <w:type w:val="bbPlcHdr"/>
        </w:types>
        <w:behaviors>
          <w:behavior w:val="content"/>
        </w:behaviors>
        <w:guid w:val="{F03135CC-1F38-4B7A-8D41-2EF8AA0399A6}"/>
      </w:docPartPr>
      <w:docPartBody>
        <w:p w:rsidR="009D6BDA" w:rsidRDefault="00570C9F" w:rsidP="00570C9F">
          <w:pPr>
            <w:pStyle w:val="95E85BFC20E04CABAA63A803B96D8566"/>
          </w:pPr>
          <w:r w:rsidRPr="001229A4">
            <w:rPr>
              <w:rStyle w:val="PlaceholderText"/>
            </w:rPr>
            <w:t>Click here to enter text.</w:t>
          </w:r>
        </w:p>
      </w:docPartBody>
    </w:docPart>
    <w:docPart>
      <w:docPartPr>
        <w:name w:val="09344BF4766A49489BB2832DEE883456"/>
        <w:category>
          <w:name w:val="常规"/>
          <w:gallery w:val="placeholder"/>
        </w:category>
        <w:types>
          <w:type w:val="bbPlcHdr"/>
        </w:types>
        <w:behaviors>
          <w:behavior w:val="content"/>
        </w:behaviors>
        <w:guid w:val="{B4C6696A-5610-43E9-870C-7071FAAE6925}"/>
      </w:docPartPr>
      <w:docPartBody>
        <w:p w:rsidR="009D6BDA" w:rsidRDefault="00570C9F" w:rsidP="00570C9F">
          <w:pPr>
            <w:pStyle w:val="09344BF4766A49489BB2832DEE883456"/>
          </w:pPr>
          <w:r w:rsidRPr="001229A4">
            <w:rPr>
              <w:rStyle w:val="PlaceholderText"/>
            </w:rPr>
            <w:t>Click here to enter text.</w:t>
          </w:r>
        </w:p>
      </w:docPartBody>
    </w:docPart>
    <w:docPart>
      <w:docPartPr>
        <w:name w:val="80D3FEA410144E7987991A152ED41B3E"/>
        <w:category>
          <w:name w:val="常规"/>
          <w:gallery w:val="placeholder"/>
        </w:category>
        <w:types>
          <w:type w:val="bbPlcHdr"/>
        </w:types>
        <w:behaviors>
          <w:behavior w:val="content"/>
        </w:behaviors>
        <w:guid w:val="{B393E519-9BAD-4650-A5F7-34A9C3C4B6EC}"/>
      </w:docPartPr>
      <w:docPartBody>
        <w:p w:rsidR="009D6BDA" w:rsidRDefault="00570C9F" w:rsidP="00570C9F">
          <w:pPr>
            <w:pStyle w:val="80D3FEA410144E7987991A152ED41B3E"/>
          </w:pPr>
          <w:r w:rsidRPr="001229A4">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28C6" w:rsidRDefault="004D28C6">
      <w:pPr>
        <w:spacing w:line="240" w:lineRule="auto"/>
      </w:pPr>
      <w:r>
        <w:separator/>
      </w:r>
    </w:p>
  </w:endnote>
  <w:endnote w:type="continuationSeparator" w:id="0">
    <w:p w:rsidR="004D28C6" w:rsidRDefault="004D28C6">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28C6" w:rsidRDefault="004D28C6">
      <w:pPr>
        <w:spacing w:after="0"/>
      </w:pPr>
      <w:r>
        <w:separator/>
      </w:r>
    </w:p>
  </w:footnote>
  <w:footnote w:type="continuationSeparator" w:id="0">
    <w:p w:rsidR="004D28C6" w:rsidRDefault="004D28C6">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146FA9"/>
    <w:rsid w:val="00256D54"/>
    <w:rsid w:val="002917F3"/>
    <w:rsid w:val="003034A8"/>
    <w:rsid w:val="00325869"/>
    <w:rsid w:val="003E3757"/>
    <w:rsid w:val="003F520B"/>
    <w:rsid w:val="00400FFE"/>
    <w:rsid w:val="00403A9C"/>
    <w:rsid w:val="004A5260"/>
    <w:rsid w:val="004D216D"/>
    <w:rsid w:val="004D28C6"/>
    <w:rsid w:val="00570C9F"/>
    <w:rsid w:val="00597798"/>
    <w:rsid w:val="005B38F3"/>
    <w:rsid w:val="005B40DC"/>
    <w:rsid w:val="005E3104"/>
    <w:rsid w:val="00602DFB"/>
    <w:rsid w:val="006431B1"/>
    <w:rsid w:val="00661934"/>
    <w:rsid w:val="006A3F51"/>
    <w:rsid w:val="00726DDE"/>
    <w:rsid w:val="00727A54"/>
    <w:rsid w:val="00731377"/>
    <w:rsid w:val="00747A76"/>
    <w:rsid w:val="0076446A"/>
    <w:rsid w:val="00792A6C"/>
    <w:rsid w:val="007A316B"/>
    <w:rsid w:val="007E7151"/>
    <w:rsid w:val="00811FB5"/>
    <w:rsid w:val="00825C56"/>
    <w:rsid w:val="00825D15"/>
    <w:rsid w:val="00841C9F"/>
    <w:rsid w:val="00883915"/>
    <w:rsid w:val="008A3D52"/>
    <w:rsid w:val="008D554D"/>
    <w:rsid w:val="008E5E30"/>
    <w:rsid w:val="00947D8D"/>
    <w:rsid w:val="009D6BDA"/>
    <w:rsid w:val="00A17DD2"/>
    <w:rsid w:val="00A33DD7"/>
    <w:rsid w:val="00A3586C"/>
    <w:rsid w:val="00A6049A"/>
    <w:rsid w:val="00AC7F00"/>
    <w:rsid w:val="00AF3CAC"/>
    <w:rsid w:val="00B01AE6"/>
    <w:rsid w:val="00B32F46"/>
    <w:rsid w:val="00B505FE"/>
    <w:rsid w:val="00B87EB8"/>
    <w:rsid w:val="00C537FF"/>
    <w:rsid w:val="00C7519D"/>
    <w:rsid w:val="00CA6EDA"/>
    <w:rsid w:val="00D40096"/>
    <w:rsid w:val="00D97A2D"/>
    <w:rsid w:val="00DA5F08"/>
    <w:rsid w:val="00E02C8E"/>
    <w:rsid w:val="00E24248"/>
    <w:rsid w:val="00E85A1B"/>
    <w:rsid w:val="00F96566"/>
    <w:rsid w:val="00FA694F"/>
    <w:rsid w:val="00FC6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70C9F"/>
    <w:rPr>
      <w:rFonts w:ascii="Times New Roman" w:hAnsi="Times New Roman"/>
      <w:color w:val="808080"/>
    </w:rPr>
  </w:style>
  <w:style w:type="paragraph" w:customStyle="1" w:styleId="AC14B36049EE4F7F9B8ACAEB3B0ACAED3">
    <w:name w:val="AC14B36049EE4F7F9B8ACAEB3B0ACAED3"/>
    <w:qFormat/>
    <w:pPr>
      <w:spacing w:before="120"/>
    </w:pPr>
    <w:rPr>
      <w:rFonts w:ascii="Times New Roman" w:hAnsi="Times New Roman" w:cs="Times New Roman"/>
      <w:sz w:val="24"/>
      <w:szCs w:val="24"/>
      <w:lang w:val="en-GB" w:eastAsia="ja-JP"/>
    </w:rPr>
  </w:style>
  <w:style w:type="paragraph" w:customStyle="1" w:styleId="43B8C9C2A030464E80200443BDC4350C">
    <w:name w:val="43B8C9C2A030464E80200443BDC4350C"/>
    <w:qFormat/>
    <w:pPr>
      <w:widowControl w:val="0"/>
      <w:jc w:val="both"/>
    </w:pPr>
    <w:rPr>
      <w:kern w:val="2"/>
      <w:sz w:val="21"/>
      <w:szCs w:val="22"/>
    </w:rPr>
  </w:style>
  <w:style w:type="paragraph" w:customStyle="1" w:styleId="7F4661DF54754F9A9C92E9F40D484615">
    <w:name w:val="7F4661DF54754F9A9C92E9F40D484615"/>
    <w:qFormat/>
    <w:pPr>
      <w:widowControl w:val="0"/>
      <w:jc w:val="both"/>
    </w:pPr>
    <w:rPr>
      <w:kern w:val="2"/>
      <w:sz w:val="21"/>
      <w:szCs w:val="22"/>
    </w:rPr>
  </w:style>
  <w:style w:type="paragraph" w:customStyle="1" w:styleId="39AEAE6EB0A4496182B8BC19E3582396">
    <w:name w:val="39AEAE6EB0A4496182B8BC19E3582396"/>
    <w:qFormat/>
    <w:pPr>
      <w:widowControl w:val="0"/>
      <w:jc w:val="both"/>
    </w:pPr>
    <w:rPr>
      <w:kern w:val="2"/>
      <w:sz w:val="21"/>
      <w:szCs w:val="22"/>
    </w:rPr>
  </w:style>
  <w:style w:type="paragraph" w:customStyle="1" w:styleId="EA2D6EEC191B4A3297FB3431B9E95F22">
    <w:name w:val="EA2D6EEC191B4A3297FB3431B9E95F22"/>
    <w:qFormat/>
    <w:pPr>
      <w:widowControl w:val="0"/>
      <w:jc w:val="both"/>
    </w:pPr>
    <w:rPr>
      <w:kern w:val="2"/>
      <w:sz w:val="21"/>
      <w:szCs w:val="22"/>
    </w:rPr>
  </w:style>
  <w:style w:type="paragraph" w:customStyle="1" w:styleId="712731A491474431AD16BF378A3D8D86">
    <w:name w:val="712731A491474431AD16BF378A3D8D86"/>
    <w:qFormat/>
    <w:pPr>
      <w:widowControl w:val="0"/>
      <w:jc w:val="both"/>
    </w:pPr>
    <w:rPr>
      <w:kern w:val="2"/>
      <w:sz w:val="21"/>
      <w:szCs w:val="22"/>
    </w:rPr>
  </w:style>
  <w:style w:type="paragraph" w:customStyle="1" w:styleId="DEAA575985414767955FD3D29782C2C9">
    <w:name w:val="DEAA575985414767955FD3D29782C2C9"/>
    <w:qFormat/>
    <w:pPr>
      <w:widowControl w:val="0"/>
      <w:jc w:val="both"/>
    </w:pPr>
    <w:rPr>
      <w:kern w:val="2"/>
      <w:sz w:val="21"/>
      <w:szCs w:val="22"/>
    </w:rPr>
  </w:style>
  <w:style w:type="paragraph" w:customStyle="1" w:styleId="E9DE7AAC603B426BA6C6B698B8F1364E">
    <w:name w:val="E9DE7AAC603B426BA6C6B698B8F1364E"/>
    <w:rsid w:val="00570C9F"/>
    <w:pPr>
      <w:widowControl w:val="0"/>
      <w:jc w:val="both"/>
    </w:pPr>
    <w:rPr>
      <w:kern w:val="2"/>
      <w:sz w:val="21"/>
      <w:szCs w:val="22"/>
    </w:rPr>
  </w:style>
  <w:style w:type="paragraph" w:customStyle="1" w:styleId="57DD1D20886A470596AB45BA436A5DAB">
    <w:name w:val="57DD1D20886A470596AB45BA436A5DAB"/>
    <w:rsid w:val="00570C9F"/>
    <w:pPr>
      <w:widowControl w:val="0"/>
      <w:jc w:val="both"/>
    </w:pPr>
    <w:rPr>
      <w:kern w:val="2"/>
      <w:sz w:val="21"/>
      <w:szCs w:val="22"/>
    </w:rPr>
  </w:style>
  <w:style w:type="paragraph" w:customStyle="1" w:styleId="54E9CF11CA454C3B8134553D87BF6C00">
    <w:name w:val="54E9CF11CA454C3B8134553D87BF6C00"/>
    <w:rsid w:val="00570C9F"/>
    <w:pPr>
      <w:widowControl w:val="0"/>
      <w:jc w:val="both"/>
    </w:pPr>
    <w:rPr>
      <w:kern w:val="2"/>
      <w:sz w:val="21"/>
      <w:szCs w:val="22"/>
    </w:rPr>
  </w:style>
  <w:style w:type="paragraph" w:customStyle="1" w:styleId="95E85BFC20E04CABAA63A803B96D8566">
    <w:name w:val="95E85BFC20E04CABAA63A803B96D8566"/>
    <w:rsid w:val="00570C9F"/>
    <w:pPr>
      <w:widowControl w:val="0"/>
      <w:jc w:val="both"/>
    </w:pPr>
    <w:rPr>
      <w:kern w:val="2"/>
      <w:sz w:val="21"/>
      <w:szCs w:val="22"/>
    </w:rPr>
  </w:style>
  <w:style w:type="paragraph" w:customStyle="1" w:styleId="09344BF4766A49489BB2832DEE883456">
    <w:name w:val="09344BF4766A49489BB2832DEE883456"/>
    <w:rsid w:val="00570C9F"/>
    <w:pPr>
      <w:widowControl w:val="0"/>
      <w:jc w:val="both"/>
    </w:pPr>
    <w:rPr>
      <w:kern w:val="2"/>
      <w:sz w:val="21"/>
      <w:szCs w:val="22"/>
    </w:rPr>
  </w:style>
  <w:style w:type="paragraph" w:customStyle="1" w:styleId="80D3FEA410144E7987991A152ED41B3E">
    <w:name w:val="80D3FEA410144E7987991A152ED41B3E"/>
    <w:rsid w:val="00570C9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16-20 May 2022</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document provides the baseline text of a new work item on “Intelligence levels evaluation framework of AI enhanced Telecom Operation and Management”according to the meeting result of Q6/2 on 17 May 2022.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6/2</QuestionText>
    <DocTypeText xmlns="3f6fad35-1f81-480e-a4e5-6e5474dcfb96">TD</DocTypeText>
    <CategoryDescription xmlns="http://schemas.microsoft.com/sharepoint.v3" xsi:nil="true"/>
    <ShortName xmlns="3f6fad35-1f81-480e-a4e5-6e5474dcfb96">SG2-C297</ShortName>
    <Place xmlns="3f6fad35-1f81-480e-a4e5-6e5474dcfb96">Virtual</Place>
    <IsTooLateSubmitted xmlns="3f6fad35-1f81-480e-a4e5-6e5474dcfb96">false</IsTooLateSubmitted>
    <Observations xmlns="3f6fad35-1f81-480e-a4e5-6e5474dcfb96" xsi:nil="true"/>
    <DocumentSource xmlns="3f6fad35-1f81-480e-a4e5-6e5474dcfb96">Rapporteur, Q6/2</DocumentSource>
    <IsUpdated xmlns="3f6fad35-1f81-480e-a4e5-6e5474dcfb96">false</IsUpdated>
    <DocStatusText xmlns="3f6fad35-1f81-480e-a4e5-6e5474dcfb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A01E1-54EA-49FE-95FC-BBFEDCB76018}">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3f6fad35-1f81-480e-a4e5-6e5474dcfb96"/>
    <ds:schemaRef ds:uri="http://schemas.microsoft.com/office/infopath/2007/PartnerControls"/>
    <ds:schemaRef ds:uri="http://schemas.openxmlformats.org/package/2006/metadata/core-properties"/>
    <ds:schemaRef ds:uri="http://schemas.microsoft.com/sharepoint.v3"/>
    <ds:schemaRef ds:uri="http://purl.org/dc/elements/1.1/"/>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10</Pages>
  <Words>2240</Words>
  <Characters>12771</Characters>
  <Application>Microsoft Office Word</Application>
  <DocSecurity>4</DocSecurity>
  <Lines>106</Lines>
  <Paragraphs>29</Paragraphs>
  <ScaleCrop>false</ScaleCrop>
  <Company>ITU</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new work item M.ilef-AITOM: “Intelligence levels evaluation framework of AI enhanced Telecom Operation and Management”</dc:title>
  <dc:creator>Guy, Florence</dc:creator>
  <cp:keywords>Intelligence levels, Evaluation, AITOM</cp:keywords>
  <cp:lastModifiedBy>TSB (JB)</cp:lastModifiedBy>
  <cp:revision>2</cp:revision>
  <cp:lastPrinted>2017-02-22T09:55:00Z</cp:lastPrinted>
  <dcterms:created xsi:type="dcterms:W3CDTF">2022-05-18T19:44:00Z</dcterms:created>
  <dcterms:modified xsi:type="dcterms:W3CDTF">2022-05-18T19:44:00Z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2052-11.1.0.11636</vt:lpwstr>
  </property>
  <property fmtid="{D5CDD505-2E9C-101B-9397-08002B2CF9AE}" pid="11" name="ICV">
    <vt:lpwstr>16B8BD690544448C8E02026027607618</vt:lpwstr>
  </property>
</Properties>
</file>